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29" w:rsidRPr="009D20DC" w:rsidRDefault="00143A02" w:rsidP="00143A02">
      <w:pPr>
        <w:jc w:val="center"/>
        <w:rPr>
          <w:rFonts w:ascii="Verdana" w:hAnsi="Verdana"/>
          <w:b/>
          <w:sz w:val="96"/>
        </w:rPr>
      </w:pPr>
      <w:r w:rsidRPr="009D20DC">
        <w:rPr>
          <w:rFonts w:ascii="Verdana" w:hAnsi="Verdana"/>
          <w:b/>
          <w:sz w:val="96"/>
        </w:rPr>
        <w:t>Self-Harm</w:t>
      </w:r>
    </w:p>
    <w:p w:rsidR="00143A02" w:rsidRDefault="00143A02" w:rsidP="00143A02">
      <w:pPr>
        <w:jc w:val="center"/>
      </w:pPr>
    </w:p>
    <w:p w:rsidR="00143A02" w:rsidRPr="009D20DC" w:rsidRDefault="00AA73A7" w:rsidP="00143A02">
      <w:pPr>
        <w:jc w:val="center"/>
        <w:rPr>
          <w:b/>
          <w:sz w:val="52"/>
        </w:rPr>
      </w:pPr>
      <w:r>
        <w:rPr>
          <w:b/>
          <w:sz w:val="52"/>
        </w:rPr>
        <w:t>Policy and guidelines</w:t>
      </w:r>
      <w:r w:rsidR="00143A02" w:rsidRPr="009D20DC">
        <w:rPr>
          <w:b/>
          <w:sz w:val="52"/>
        </w:rPr>
        <w:t xml:space="preserve"> for</w:t>
      </w:r>
    </w:p>
    <w:p w:rsidR="00143A02" w:rsidRPr="009D20DC" w:rsidRDefault="00143A02" w:rsidP="00143A02">
      <w:pPr>
        <w:jc w:val="center"/>
        <w:rPr>
          <w:b/>
          <w:sz w:val="52"/>
        </w:rPr>
      </w:pPr>
      <w:r w:rsidRPr="009D20DC">
        <w:rPr>
          <w:b/>
          <w:sz w:val="52"/>
        </w:rPr>
        <w:t>School Staff</w:t>
      </w:r>
    </w:p>
    <w:p w:rsidR="00143A02" w:rsidRDefault="00143A02">
      <w:pPr>
        <w:rPr>
          <w:sz w:val="36"/>
        </w:rPr>
      </w:pPr>
    </w:p>
    <w:p w:rsidR="00143A02" w:rsidRDefault="00143A02">
      <w:pPr>
        <w:rPr>
          <w:sz w:val="36"/>
        </w:rPr>
      </w:pPr>
    </w:p>
    <w:p w:rsidR="00143A02" w:rsidRDefault="00143A02" w:rsidP="00143A02">
      <w:pPr>
        <w:jc w:val="center"/>
        <w:rPr>
          <w:sz w:val="36"/>
        </w:rPr>
      </w:pPr>
      <w:r>
        <w:rPr>
          <w:noProof/>
          <w:sz w:val="36"/>
          <w:lang w:eastAsia="en-GB"/>
        </w:rPr>
        <w:drawing>
          <wp:inline distT="0" distB="0" distL="0" distR="0" wp14:anchorId="5387A88E">
            <wp:extent cx="1999615" cy="19145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1914525"/>
                    </a:xfrm>
                    <a:prstGeom prst="rect">
                      <a:avLst/>
                    </a:prstGeom>
                    <a:noFill/>
                  </pic:spPr>
                </pic:pic>
              </a:graphicData>
            </a:graphic>
          </wp:inline>
        </w:drawing>
      </w:r>
    </w:p>
    <w:p w:rsidR="00143A02" w:rsidRDefault="00143A02" w:rsidP="00143A02">
      <w:pPr>
        <w:rPr>
          <w:sz w:val="36"/>
        </w:rPr>
      </w:pPr>
    </w:p>
    <w:p w:rsidR="00143A02" w:rsidRPr="009D20DC" w:rsidRDefault="00143A02" w:rsidP="00143A02">
      <w:pPr>
        <w:jc w:val="center"/>
        <w:rPr>
          <w:rFonts w:ascii="Verdana" w:hAnsi="Verdana"/>
          <w:b/>
          <w:sz w:val="48"/>
        </w:rPr>
      </w:pPr>
      <w:proofErr w:type="spellStart"/>
      <w:r w:rsidRPr="009D20DC">
        <w:rPr>
          <w:rFonts w:ascii="Verdana" w:hAnsi="Verdana"/>
          <w:b/>
          <w:sz w:val="48"/>
        </w:rPr>
        <w:t>Highcliffe</w:t>
      </w:r>
      <w:proofErr w:type="spellEnd"/>
      <w:r w:rsidRPr="009D20DC">
        <w:rPr>
          <w:rFonts w:ascii="Verdana" w:hAnsi="Verdana"/>
          <w:b/>
          <w:sz w:val="48"/>
        </w:rPr>
        <w:t xml:space="preserve"> School</w:t>
      </w:r>
    </w:p>
    <w:p w:rsidR="00791CF2" w:rsidRDefault="00791CF2" w:rsidP="00143A02">
      <w:pPr>
        <w:jc w:val="center"/>
        <w:rPr>
          <w:rFonts w:ascii="Verdana" w:hAnsi="Verdana"/>
          <w:sz w:val="36"/>
        </w:rPr>
      </w:pPr>
    </w:p>
    <w:p w:rsidR="00791CF2" w:rsidRDefault="00791CF2" w:rsidP="005C5A91">
      <w:pPr>
        <w:rPr>
          <w:rFonts w:ascii="Verdana" w:hAnsi="Verdana"/>
          <w:sz w:val="36"/>
        </w:rPr>
      </w:pPr>
    </w:p>
    <w:p w:rsidR="005C5A91" w:rsidRDefault="005C5A91" w:rsidP="005C5A91"/>
    <w:p w:rsidR="00791CF2" w:rsidRPr="005C5A91" w:rsidRDefault="005C5A91" w:rsidP="005C5A91">
      <w:pPr>
        <w:rPr>
          <w:rFonts w:ascii="Verdana" w:hAnsi="Verdana"/>
          <w:i/>
          <w:iCs/>
          <w:sz w:val="18"/>
          <w:szCs w:val="18"/>
          <w:lang w:val="en-US"/>
        </w:rPr>
      </w:pPr>
      <w:r>
        <w:rPr>
          <w:rFonts w:ascii="Verdana" w:hAnsi="Verdana"/>
          <w:i/>
          <w:iCs/>
          <w:sz w:val="18"/>
          <w:szCs w:val="18"/>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Pr>
          <w:rFonts w:ascii="Verdana" w:hAnsi="Verdana"/>
          <w:i/>
          <w:iCs/>
          <w:sz w:val="18"/>
          <w:szCs w:val="18"/>
          <w:lang w:val="en-US"/>
        </w:rPr>
        <w:t>Headteacher</w:t>
      </w:r>
      <w:proofErr w:type="spellEnd"/>
      <w:r>
        <w:rPr>
          <w:rFonts w:ascii="Verdana" w:hAnsi="Verdana"/>
          <w:i/>
          <w:iCs/>
          <w:sz w:val="18"/>
          <w:szCs w:val="18"/>
          <w:lang w:val="en-US"/>
        </w:rPr>
        <w:t xml:space="preserve"> so that the matter can be addressed.</w:t>
      </w:r>
    </w:p>
    <w:p w:rsidR="00791CF2" w:rsidRPr="00791CF2" w:rsidRDefault="00791CF2" w:rsidP="00791CF2">
      <w:pPr>
        <w:rPr>
          <w:rFonts w:ascii="Verdana" w:hAnsi="Verdana"/>
          <w:b/>
          <w:sz w:val="36"/>
        </w:rPr>
      </w:pPr>
      <w:r w:rsidRPr="00791CF2">
        <w:rPr>
          <w:rFonts w:ascii="Verdana" w:hAnsi="Verdana"/>
          <w:b/>
          <w:sz w:val="36"/>
        </w:rPr>
        <w:lastRenderedPageBreak/>
        <w:t>What is self-harm and how common is it?</w:t>
      </w:r>
    </w:p>
    <w:p w:rsidR="00791CF2" w:rsidRDefault="00791CF2" w:rsidP="00791CF2">
      <w:pPr>
        <w:rPr>
          <w:rFonts w:ascii="Verdana" w:hAnsi="Verdana"/>
          <w:sz w:val="24"/>
        </w:rPr>
      </w:pPr>
      <w:r>
        <w:rPr>
          <w:rFonts w:ascii="Verdana" w:hAnsi="Verdana"/>
          <w:sz w:val="24"/>
        </w:rPr>
        <w:t>Self-harm is any behaviour such as self-cutting, swallowing objects, taking an overdose, running in front of a car or any act where the intent is to deliberately cause self-harm.</w:t>
      </w:r>
    </w:p>
    <w:p w:rsidR="00791CF2" w:rsidRDefault="00791CF2" w:rsidP="00791CF2">
      <w:pPr>
        <w:rPr>
          <w:rFonts w:ascii="Verdana" w:hAnsi="Verdana"/>
          <w:sz w:val="24"/>
        </w:rPr>
      </w:pPr>
      <w:r>
        <w:rPr>
          <w:rFonts w:ascii="Verdana" w:hAnsi="Verdana"/>
          <w:sz w:val="24"/>
        </w:rPr>
        <w:t>Self-harm may imply suicidal tendencies</w:t>
      </w:r>
      <w:proofErr w:type="gramStart"/>
      <w:r>
        <w:rPr>
          <w:rFonts w:ascii="Verdana" w:hAnsi="Verdana"/>
          <w:sz w:val="24"/>
        </w:rPr>
        <w:t>;  however</w:t>
      </w:r>
      <w:proofErr w:type="gramEnd"/>
      <w:r>
        <w:rPr>
          <w:rFonts w:ascii="Verdana" w:hAnsi="Verdana"/>
          <w:sz w:val="24"/>
        </w:rPr>
        <w:t>, most instances of self-harm in young people are motivated by factors such as:  a desire to escape an unbearable situation, intolerable or very strong emotional pain, a desire to reduce tension, to express hostility, to induce guilt or caring from others.  Even if the intent is not suicidal the act of self-harming may express a powerful sense of despair and should be taken seriously.</w:t>
      </w:r>
    </w:p>
    <w:p w:rsidR="00C03425" w:rsidRDefault="00C03425" w:rsidP="00791CF2">
      <w:pPr>
        <w:rPr>
          <w:rFonts w:ascii="Verdana" w:hAnsi="Verdana"/>
          <w:sz w:val="24"/>
        </w:rPr>
      </w:pPr>
      <w:r w:rsidRPr="00C03425">
        <w:rPr>
          <w:rFonts w:ascii="Verdana" w:hAnsi="Verdana"/>
          <w:sz w:val="24"/>
        </w:rPr>
        <w:t xml:space="preserve">In December 2012 </w:t>
      </w:r>
      <w:proofErr w:type="spellStart"/>
      <w:r w:rsidRPr="00C03425">
        <w:rPr>
          <w:rFonts w:ascii="Verdana" w:hAnsi="Verdana"/>
          <w:sz w:val="24"/>
        </w:rPr>
        <w:t>ChildLine</w:t>
      </w:r>
      <w:proofErr w:type="spellEnd"/>
      <w:r w:rsidRPr="00C03425">
        <w:rPr>
          <w:rFonts w:ascii="Verdana" w:hAnsi="Verdana"/>
          <w:sz w:val="24"/>
        </w:rPr>
        <w:t xml:space="preserve"> announced a 68% increase during the year in the number of children contacting them about self-harm.  This is the fastest rising cause of contacts to the charity.  Younger children were also now much more likely to contact them about self-harm; amongst 14 year olds it was the leading concern</w:t>
      </w:r>
    </w:p>
    <w:p w:rsidR="00791CF2" w:rsidRPr="00791CF2" w:rsidRDefault="00791CF2" w:rsidP="00791CF2">
      <w:pPr>
        <w:rPr>
          <w:rFonts w:ascii="Verdana" w:hAnsi="Verdana"/>
          <w:b/>
          <w:sz w:val="36"/>
        </w:rPr>
      </w:pPr>
      <w:r w:rsidRPr="00791CF2">
        <w:rPr>
          <w:rFonts w:ascii="Verdana" w:hAnsi="Verdana"/>
          <w:b/>
          <w:sz w:val="36"/>
        </w:rPr>
        <w:t>What causes self-harm?</w:t>
      </w:r>
    </w:p>
    <w:p w:rsidR="00791CF2" w:rsidRDefault="00791CF2" w:rsidP="00791CF2">
      <w:pPr>
        <w:rPr>
          <w:rFonts w:ascii="Verdana" w:hAnsi="Verdana"/>
          <w:sz w:val="24"/>
        </w:rPr>
      </w:pPr>
      <w:r>
        <w:rPr>
          <w:rFonts w:ascii="Verdana" w:hAnsi="Verdana"/>
          <w:sz w:val="24"/>
        </w:rPr>
        <w:t>The following risk factors, particularly in combination, may make a young person vulnerable to self-harm:</w:t>
      </w:r>
    </w:p>
    <w:p w:rsidR="00791CF2" w:rsidRPr="00791CF2" w:rsidRDefault="00791CF2" w:rsidP="00791CF2">
      <w:pPr>
        <w:rPr>
          <w:rFonts w:ascii="Verdana" w:hAnsi="Verdana"/>
          <w:b/>
          <w:sz w:val="24"/>
        </w:rPr>
      </w:pPr>
      <w:r w:rsidRPr="00791CF2">
        <w:rPr>
          <w:rFonts w:ascii="Verdana" w:hAnsi="Verdana"/>
          <w:b/>
          <w:sz w:val="24"/>
        </w:rPr>
        <w:t>Individual factors:</w:t>
      </w:r>
    </w:p>
    <w:p w:rsidR="00791CF2" w:rsidRDefault="00791CF2" w:rsidP="00791CF2">
      <w:pPr>
        <w:pStyle w:val="ListParagraph"/>
        <w:numPr>
          <w:ilvl w:val="0"/>
          <w:numId w:val="1"/>
        </w:numPr>
        <w:rPr>
          <w:rFonts w:ascii="Verdana" w:hAnsi="Verdana"/>
          <w:sz w:val="24"/>
        </w:rPr>
      </w:pPr>
      <w:r>
        <w:rPr>
          <w:rFonts w:ascii="Verdana" w:hAnsi="Verdana"/>
          <w:sz w:val="24"/>
        </w:rPr>
        <w:t>Depression/anxiety</w:t>
      </w:r>
    </w:p>
    <w:p w:rsidR="00791CF2" w:rsidRDefault="00791CF2" w:rsidP="00791CF2">
      <w:pPr>
        <w:pStyle w:val="ListParagraph"/>
        <w:numPr>
          <w:ilvl w:val="0"/>
          <w:numId w:val="1"/>
        </w:numPr>
        <w:rPr>
          <w:rFonts w:ascii="Verdana" w:hAnsi="Verdana"/>
          <w:sz w:val="24"/>
        </w:rPr>
      </w:pPr>
      <w:r>
        <w:rPr>
          <w:rFonts w:ascii="Verdana" w:hAnsi="Verdana"/>
          <w:sz w:val="24"/>
        </w:rPr>
        <w:t>Poor communication skills</w:t>
      </w:r>
    </w:p>
    <w:p w:rsidR="00791CF2" w:rsidRDefault="00791CF2" w:rsidP="00791CF2">
      <w:pPr>
        <w:pStyle w:val="ListParagraph"/>
        <w:numPr>
          <w:ilvl w:val="0"/>
          <w:numId w:val="1"/>
        </w:numPr>
        <w:rPr>
          <w:rFonts w:ascii="Verdana" w:hAnsi="Verdana"/>
          <w:sz w:val="24"/>
        </w:rPr>
      </w:pPr>
      <w:r>
        <w:rPr>
          <w:rFonts w:ascii="Verdana" w:hAnsi="Verdana"/>
          <w:sz w:val="24"/>
        </w:rPr>
        <w:t>Low self-esteem</w:t>
      </w:r>
    </w:p>
    <w:p w:rsidR="00791CF2" w:rsidRDefault="00791CF2" w:rsidP="00791CF2">
      <w:pPr>
        <w:pStyle w:val="ListParagraph"/>
        <w:numPr>
          <w:ilvl w:val="0"/>
          <w:numId w:val="1"/>
        </w:numPr>
        <w:rPr>
          <w:rFonts w:ascii="Verdana" w:hAnsi="Verdana"/>
          <w:sz w:val="24"/>
        </w:rPr>
      </w:pPr>
      <w:r>
        <w:rPr>
          <w:rFonts w:ascii="Verdana" w:hAnsi="Verdana"/>
          <w:sz w:val="24"/>
        </w:rPr>
        <w:t>Poor problem-solving skills</w:t>
      </w:r>
    </w:p>
    <w:p w:rsidR="00791CF2" w:rsidRDefault="00791CF2" w:rsidP="00791CF2">
      <w:pPr>
        <w:pStyle w:val="ListParagraph"/>
        <w:numPr>
          <w:ilvl w:val="0"/>
          <w:numId w:val="1"/>
        </w:numPr>
        <w:rPr>
          <w:rFonts w:ascii="Verdana" w:hAnsi="Verdana"/>
          <w:sz w:val="24"/>
        </w:rPr>
      </w:pPr>
      <w:r>
        <w:rPr>
          <w:rFonts w:ascii="Verdana" w:hAnsi="Verdana"/>
          <w:sz w:val="24"/>
        </w:rPr>
        <w:t>Hopelessness</w:t>
      </w:r>
    </w:p>
    <w:p w:rsidR="00791CF2" w:rsidRDefault="00791CF2" w:rsidP="00791CF2">
      <w:pPr>
        <w:pStyle w:val="ListParagraph"/>
        <w:numPr>
          <w:ilvl w:val="0"/>
          <w:numId w:val="1"/>
        </w:numPr>
        <w:rPr>
          <w:rFonts w:ascii="Verdana" w:hAnsi="Verdana"/>
          <w:sz w:val="24"/>
        </w:rPr>
      </w:pPr>
      <w:r>
        <w:rPr>
          <w:rFonts w:ascii="Verdana" w:hAnsi="Verdana"/>
          <w:sz w:val="24"/>
        </w:rPr>
        <w:t>Impulsivity</w:t>
      </w:r>
    </w:p>
    <w:p w:rsidR="00791CF2" w:rsidRDefault="00791CF2" w:rsidP="00791CF2">
      <w:pPr>
        <w:pStyle w:val="ListParagraph"/>
        <w:numPr>
          <w:ilvl w:val="0"/>
          <w:numId w:val="1"/>
        </w:numPr>
        <w:rPr>
          <w:rFonts w:ascii="Verdana" w:hAnsi="Verdana"/>
          <w:sz w:val="24"/>
        </w:rPr>
      </w:pPr>
      <w:r>
        <w:rPr>
          <w:rFonts w:ascii="Verdana" w:hAnsi="Verdana"/>
          <w:sz w:val="24"/>
        </w:rPr>
        <w:t>Drug or alcohol abuse</w:t>
      </w:r>
    </w:p>
    <w:p w:rsidR="00791CF2" w:rsidRDefault="00791CF2" w:rsidP="00791CF2">
      <w:pPr>
        <w:rPr>
          <w:rFonts w:ascii="Verdana" w:hAnsi="Verdana"/>
          <w:b/>
          <w:sz w:val="24"/>
        </w:rPr>
      </w:pPr>
      <w:r w:rsidRPr="00791CF2">
        <w:rPr>
          <w:rFonts w:ascii="Verdana" w:hAnsi="Verdana"/>
          <w:b/>
          <w:sz w:val="24"/>
        </w:rPr>
        <w:t>Family factors:</w:t>
      </w:r>
    </w:p>
    <w:p w:rsidR="00791CF2" w:rsidRDefault="00791CF2" w:rsidP="00791CF2">
      <w:pPr>
        <w:pStyle w:val="ListParagraph"/>
        <w:numPr>
          <w:ilvl w:val="0"/>
          <w:numId w:val="2"/>
        </w:numPr>
        <w:rPr>
          <w:rFonts w:ascii="Verdana" w:hAnsi="Verdana"/>
          <w:sz w:val="24"/>
        </w:rPr>
      </w:pPr>
      <w:r>
        <w:rPr>
          <w:rFonts w:ascii="Verdana" w:hAnsi="Verdana"/>
          <w:sz w:val="24"/>
        </w:rPr>
        <w:t>Unreasonable expectations</w:t>
      </w:r>
    </w:p>
    <w:p w:rsidR="00791CF2" w:rsidRDefault="00791CF2" w:rsidP="00791CF2">
      <w:pPr>
        <w:pStyle w:val="ListParagraph"/>
        <w:numPr>
          <w:ilvl w:val="0"/>
          <w:numId w:val="2"/>
        </w:numPr>
        <w:rPr>
          <w:rFonts w:ascii="Verdana" w:hAnsi="Verdana"/>
          <w:sz w:val="24"/>
        </w:rPr>
      </w:pPr>
      <w:r>
        <w:rPr>
          <w:rFonts w:ascii="Verdana" w:hAnsi="Verdana"/>
          <w:sz w:val="24"/>
        </w:rPr>
        <w:t>Neglect or abuse (physical, sexual or emotional)</w:t>
      </w:r>
    </w:p>
    <w:p w:rsidR="00791CF2" w:rsidRDefault="00791CF2" w:rsidP="00791CF2">
      <w:pPr>
        <w:pStyle w:val="ListParagraph"/>
        <w:numPr>
          <w:ilvl w:val="0"/>
          <w:numId w:val="2"/>
        </w:numPr>
        <w:rPr>
          <w:rFonts w:ascii="Verdana" w:hAnsi="Verdana"/>
          <w:sz w:val="24"/>
        </w:rPr>
      </w:pPr>
      <w:r>
        <w:rPr>
          <w:rFonts w:ascii="Verdana" w:hAnsi="Verdana"/>
          <w:sz w:val="24"/>
        </w:rPr>
        <w:t>Child being Looked After</w:t>
      </w:r>
    </w:p>
    <w:p w:rsidR="00791CF2" w:rsidRDefault="00791CF2" w:rsidP="00791CF2">
      <w:pPr>
        <w:pStyle w:val="ListParagraph"/>
        <w:numPr>
          <w:ilvl w:val="0"/>
          <w:numId w:val="2"/>
        </w:numPr>
        <w:rPr>
          <w:rFonts w:ascii="Verdana" w:hAnsi="Verdana"/>
          <w:sz w:val="24"/>
        </w:rPr>
      </w:pPr>
      <w:r>
        <w:rPr>
          <w:rFonts w:ascii="Verdana" w:hAnsi="Verdana"/>
          <w:sz w:val="24"/>
        </w:rPr>
        <w:t>Poor parental relationships and arguments</w:t>
      </w:r>
    </w:p>
    <w:p w:rsidR="00791CF2" w:rsidRDefault="00791CF2" w:rsidP="00791CF2">
      <w:pPr>
        <w:pStyle w:val="ListParagraph"/>
        <w:numPr>
          <w:ilvl w:val="0"/>
          <w:numId w:val="2"/>
        </w:numPr>
        <w:rPr>
          <w:rFonts w:ascii="Verdana" w:hAnsi="Verdana"/>
          <w:sz w:val="24"/>
        </w:rPr>
      </w:pPr>
      <w:r>
        <w:rPr>
          <w:rFonts w:ascii="Verdana" w:hAnsi="Verdana"/>
          <w:sz w:val="24"/>
        </w:rPr>
        <w:t>Depression, deliberate self-harm or suicide in the family.</w:t>
      </w:r>
    </w:p>
    <w:p w:rsidR="00791CF2" w:rsidRDefault="00851531" w:rsidP="00791CF2">
      <w:pPr>
        <w:rPr>
          <w:rFonts w:ascii="Verdana" w:hAnsi="Verdana"/>
          <w:b/>
          <w:sz w:val="24"/>
        </w:rPr>
      </w:pPr>
      <w:r>
        <w:rPr>
          <w:rFonts w:ascii="Verdana" w:hAnsi="Verdana"/>
          <w:b/>
          <w:sz w:val="24"/>
        </w:rPr>
        <w:t>Social factors:</w:t>
      </w:r>
    </w:p>
    <w:p w:rsidR="00851531" w:rsidRDefault="00851531" w:rsidP="00851531">
      <w:pPr>
        <w:pStyle w:val="ListParagraph"/>
        <w:numPr>
          <w:ilvl w:val="0"/>
          <w:numId w:val="3"/>
        </w:numPr>
        <w:rPr>
          <w:rFonts w:ascii="Verdana" w:hAnsi="Verdana"/>
          <w:sz w:val="24"/>
        </w:rPr>
      </w:pPr>
      <w:r>
        <w:rPr>
          <w:rFonts w:ascii="Verdana" w:hAnsi="Verdana"/>
          <w:sz w:val="24"/>
        </w:rPr>
        <w:t>Difficulty in making relationships/loneliness</w:t>
      </w:r>
    </w:p>
    <w:p w:rsidR="00851531" w:rsidRDefault="00851531" w:rsidP="00851531">
      <w:pPr>
        <w:pStyle w:val="ListParagraph"/>
        <w:numPr>
          <w:ilvl w:val="0"/>
          <w:numId w:val="3"/>
        </w:numPr>
        <w:rPr>
          <w:rFonts w:ascii="Verdana" w:hAnsi="Verdana"/>
          <w:sz w:val="24"/>
        </w:rPr>
      </w:pPr>
      <w:r>
        <w:rPr>
          <w:rFonts w:ascii="Verdana" w:hAnsi="Verdana"/>
          <w:sz w:val="24"/>
        </w:rPr>
        <w:lastRenderedPageBreak/>
        <w:t>Persistent bullying or peer rejections</w:t>
      </w:r>
    </w:p>
    <w:p w:rsidR="00851531" w:rsidRDefault="00851531" w:rsidP="00851531">
      <w:pPr>
        <w:pStyle w:val="ListParagraph"/>
        <w:numPr>
          <w:ilvl w:val="0"/>
          <w:numId w:val="3"/>
        </w:numPr>
        <w:rPr>
          <w:rFonts w:ascii="Verdana" w:hAnsi="Verdana"/>
          <w:sz w:val="24"/>
        </w:rPr>
      </w:pPr>
      <w:r>
        <w:rPr>
          <w:rFonts w:ascii="Verdana" w:hAnsi="Verdana"/>
          <w:sz w:val="24"/>
        </w:rPr>
        <w:t>Wish to join peers in similar behaviours</w:t>
      </w:r>
    </w:p>
    <w:p w:rsidR="00851531" w:rsidRDefault="00851531" w:rsidP="00851531">
      <w:pPr>
        <w:pStyle w:val="ListParagraph"/>
        <w:numPr>
          <w:ilvl w:val="0"/>
          <w:numId w:val="3"/>
        </w:numPr>
        <w:rPr>
          <w:rFonts w:ascii="Verdana" w:hAnsi="Verdana"/>
          <w:sz w:val="24"/>
        </w:rPr>
      </w:pPr>
      <w:r>
        <w:rPr>
          <w:rFonts w:ascii="Verdana" w:hAnsi="Verdana"/>
          <w:sz w:val="24"/>
        </w:rPr>
        <w:t>Easy availability of drugs, medication or other methods of self-harm.</w:t>
      </w:r>
    </w:p>
    <w:p w:rsidR="00851531" w:rsidRDefault="00851531" w:rsidP="00851531">
      <w:pPr>
        <w:rPr>
          <w:rFonts w:ascii="Verdana" w:hAnsi="Verdana"/>
          <w:b/>
          <w:sz w:val="36"/>
        </w:rPr>
      </w:pPr>
      <w:r>
        <w:rPr>
          <w:rFonts w:ascii="Verdana" w:hAnsi="Verdana"/>
          <w:b/>
          <w:sz w:val="36"/>
        </w:rPr>
        <w:t>A number of factors may trigger self-harm:</w:t>
      </w:r>
    </w:p>
    <w:p w:rsidR="00851531" w:rsidRDefault="00851531" w:rsidP="00851531">
      <w:pPr>
        <w:pStyle w:val="ListParagraph"/>
        <w:numPr>
          <w:ilvl w:val="0"/>
          <w:numId w:val="4"/>
        </w:numPr>
        <w:rPr>
          <w:rFonts w:ascii="Verdana" w:hAnsi="Verdana"/>
          <w:sz w:val="24"/>
        </w:rPr>
      </w:pPr>
      <w:r>
        <w:rPr>
          <w:rFonts w:ascii="Verdana" w:hAnsi="Verdana"/>
          <w:sz w:val="24"/>
        </w:rPr>
        <w:t>Family income related poverty</w:t>
      </w:r>
    </w:p>
    <w:p w:rsidR="00851531" w:rsidRDefault="00851531" w:rsidP="00851531">
      <w:pPr>
        <w:pStyle w:val="ListParagraph"/>
        <w:numPr>
          <w:ilvl w:val="0"/>
          <w:numId w:val="4"/>
        </w:numPr>
        <w:rPr>
          <w:rFonts w:ascii="Verdana" w:hAnsi="Verdana"/>
          <w:sz w:val="24"/>
        </w:rPr>
      </w:pPr>
      <w:r>
        <w:rPr>
          <w:rFonts w:ascii="Verdana" w:hAnsi="Verdana"/>
          <w:sz w:val="24"/>
        </w:rPr>
        <w:t>Family relationship difficulties</w:t>
      </w:r>
    </w:p>
    <w:p w:rsidR="00851531" w:rsidRDefault="00851531" w:rsidP="00851531">
      <w:pPr>
        <w:pStyle w:val="ListParagraph"/>
        <w:numPr>
          <w:ilvl w:val="0"/>
          <w:numId w:val="4"/>
        </w:numPr>
        <w:rPr>
          <w:rFonts w:ascii="Verdana" w:hAnsi="Verdana"/>
          <w:sz w:val="24"/>
        </w:rPr>
      </w:pPr>
      <w:r>
        <w:rPr>
          <w:rFonts w:ascii="Verdana" w:hAnsi="Verdana"/>
          <w:sz w:val="24"/>
        </w:rPr>
        <w:t>Difficulties with peer relationships</w:t>
      </w:r>
    </w:p>
    <w:p w:rsidR="00851531" w:rsidRDefault="00851531" w:rsidP="00851531">
      <w:pPr>
        <w:pStyle w:val="ListParagraph"/>
        <w:numPr>
          <w:ilvl w:val="0"/>
          <w:numId w:val="4"/>
        </w:numPr>
        <w:rPr>
          <w:rFonts w:ascii="Verdana" w:hAnsi="Verdana"/>
          <w:sz w:val="24"/>
        </w:rPr>
      </w:pPr>
      <w:r>
        <w:rPr>
          <w:rFonts w:ascii="Verdana" w:hAnsi="Verdana"/>
          <w:sz w:val="24"/>
        </w:rPr>
        <w:t>Bullying</w:t>
      </w:r>
    </w:p>
    <w:p w:rsidR="00851531" w:rsidRDefault="00851531" w:rsidP="00851531">
      <w:pPr>
        <w:pStyle w:val="ListParagraph"/>
        <w:numPr>
          <w:ilvl w:val="0"/>
          <w:numId w:val="4"/>
        </w:numPr>
        <w:rPr>
          <w:rFonts w:ascii="Verdana" w:hAnsi="Verdana"/>
          <w:sz w:val="24"/>
        </w:rPr>
      </w:pPr>
      <w:r>
        <w:rPr>
          <w:rFonts w:ascii="Verdana" w:hAnsi="Verdana"/>
          <w:sz w:val="24"/>
        </w:rPr>
        <w:t>Significant trauma e.g. bereavement, abuse</w:t>
      </w:r>
    </w:p>
    <w:p w:rsidR="00851531" w:rsidRDefault="00851531" w:rsidP="00851531">
      <w:pPr>
        <w:pStyle w:val="ListParagraph"/>
        <w:numPr>
          <w:ilvl w:val="0"/>
          <w:numId w:val="4"/>
        </w:numPr>
        <w:rPr>
          <w:rFonts w:ascii="Verdana" w:hAnsi="Verdana"/>
          <w:sz w:val="24"/>
        </w:rPr>
      </w:pPr>
      <w:r>
        <w:rPr>
          <w:rFonts w:ascii="Verdana" w:hAnsi="Verdana"/>
          <w:sz w:val="24"/>
        </w:rPr>
        <w:t>Self-harm behaviour in other students (contagion effect)</w:t>
      </w:r>
    </w:p>
    <w:p w:rsidR="00851531" w:rsidRDefault="00851531" w:rsidP="00851531">
      <w:pPr>
        <w:pStyle w:val="ListParagraph"/>
        <w:numPr>
          <w:ilvl w:val="0"/>
          <w:numId w:val="4"/>
        </w:numPr>
        <w:rPr>
          <w:rFonts w:ascii="Verdana" w:hAnsi="Verdana"/>
          <w:sz w:val="24"/>
        </w:rPr>
      </w:pPr>
      <w:r>
        <w:rPr>
          <w:rFonts w:ascii="Verdana" w:hAnsi="Verdana"/>
          <w:sz w:val="24"/>
        </w:rPr>
        <w:t>Self-harm portrayed or reported in the media</w:t>
      </w:r>
    </w:p>
    <w:p w:rsidR="00851531" w:rsidRDefault="00851531" w:rsidP="00851531">
      <w:pPr>
        <w:pStyle w:val="ListParagraph"/>
        <w:numPr>
          <w:ilvl w:val="0"/>
          <w:numId w:val="4"/>
        </w:numPr>
        <w:rPr>
          <w:rFonts w:ascii="Verdana" w:hAnsi="Verdana"/>
          <w:sz w:val="24"/>
        </w:rPr>
      </w:pPr>
      <w:r>
        <w:rPr>
          <w:rFonts w:ascii="Verdana" w:hAnsi="Verdana"/>
          <w:sz w:val="24"/>
        </w:rPr>
        <w:t>Difficult times of the year, e.g. anniversaries</w:t>
      </w:r>
    </w:p>
    <w:p w:rsidR="00851531" w:rsidRDefault="00851531" w:rsidP="00851531">
      <w:pPr>
        <w:pStyle w:val="ListParagraph"/>
        <w:numPr>
          <w:ilvl w:val="0"/>
          <w:numId w:val="4"/>
        </w:numPr>
        <w:rPr>
          <w:rFonts w:ascii="Verdana" w:hAnsi="Verdana"/>
          <w:sz w:val="24"/>
        </w:rPr>
      </w:pPr>
      <w:r>
        <w:rPr>
          <w:rFonts w:ascii="Verdana" w:hAnsi="Verdana"/>
          <w:sz w:val="24"/>
        </w:rPr>
        <w:t>Trouble in school, at home or with the police</w:t>
      </w:r>
    </w:p>
    <w:p w:rsidR="00851531" w:rsidRDefault="00851531" w:rsidP="00851531">
      <w:pPr>
        <w:pStyle w:val="ListParagraph"/>
        <w:numPr>
          <w:ilvl w:val="0"/>
          <w:numId w:val="4"/>
        </w:numPr>
        <w:rPr>
          <w:rFonts w:ascii="Verdana" w:hAnsi="Verdana"/>
          <w:sz w:val="24"/>
        </w:rPr>
      </w:pPr>
      <w:r>
        <w:rPr>
          <w:rFonts w:ascii="Verdana" w:hAnsi="Verdana"/>
          <w:sz w:val="24"/>
        </w:rPr>
        <w:t>Feeling under pressure from families, school or peers to conform/achieve</w:t>
      </w:r>
    </w:p>
    <w:p w:rsidR="00851531" w:rsidRDefault="00851531" w:rsidP="00851531">
      <w:pPr>
        <w:pStyle w:val="ListParagraph"/>
        <w:numPr>
          <w:ilvl w:val="0"/>
          <w:numId w:val="4"/>
        </w:numPr>
        <w:rPr>
          <w:rFonts w:ascii="Verdana" w:hAnsi="Verdana"/>
          <w:sz w:val="24"/>
        </w:rPr>
      </w:pPr>
      <w:r>
        <w:rPr>
          <w:rFonts w:ascii="Verdana" w:hAnsi="Verdana"/>
          <w:sz w:val="24"/>
        </w:rPr>
        <w:t>Exam pressure</w:t>
      </w:r>
    </w:p>
    <w:p w:rsidR="00851531" w:rsidRDefault="00851531" w:rsidP="00851531">
      <w:pPr>
        <w:pStyle w:val="ListParagraph"/>
        <w:numPr>
          <w:ilvl w:val="0"/>
          <w:numId w:val="4"/>
        </w:numPr>
        <w:rPr>
          <w:rFonts w:ascii="Verdana" w:hAnsi="Verdana"/>
          <w:sz w:val="24"/>
        </w:rPr>
      </w:pPr>
      <w:r>
        <w:rPr>
          <w:rFonts w:ascii="Verdana" w:hAnsi="Verdana"/>
          <w:sz w:val="24"/>
        </w:rPr>
        <w:t>Times of change, e.g. parental separation/divorce</w:t>
      </w:r>
    </w:p>
    <w:p w:rsidR="00851531" w:rsidRDefault="00851531" w:rsidP="00851531">
      <w:pPr>
        <w:rPr>
          <w:rFonts w:ascii="Verdana" w:hAnsi="Verdana"/>
          <w:b/>
          <w:sz w:val="36"/>
        </w:rPr>
      </w:pPr>
      <w:r>
        <w:rPr>
          <w:rFonts w:ascii="Verdana" w:hAnsi="Verdana"/>
          <w:b/>
          <w:sz w:val="36"/>
        </w:rPr>
        <w:t>Examples of self-harming behaviour:</w:t>
      </w:r>
    </w:p>
    <w:p w:rsidR="00851531" w:rsidRDefault="00851531" w:rsidP="00851531">
      <w:pPr>
        <w:pStyle w:val="ListParagraph"/>
        <w:numPr>
          <w:ilvl w:val="0"/>
          <w:numId w:val="5"/>
        </w:numPr>
        <w:rPr>
          <w:rFonts w:ascii="Verdana" w:hAnsi="Verdana"/>
          <w:sz w:val="24"/>
        </w:rPr>
      </w:pPr>
      <w:r>
        <w:rPr>
          <w:rFonts w:ascii="Verdana" w:hAnsi="Verdana"/>
          <w:sz w:val="24"/>
        </w:rPr>
        <w:t>Cutting</w:t>
      </w:r>
    </w:p>
    <w:p w:rsidR="00851531" w:rsidRDefault="00851531" w:rsidP="00851531">
      <w:pPr>
        <w:pStyle w:val="ListParagraph"/>
        <w:numPr>
          <w:ilvl w:val="0"/>
          <w:numId w:val="5"/>
        </w:numPr>
        <w:rPr>
          <w:rFonts w:ascii="Verdana" w:hAnsi="Verdana"/>
          <w:sz w:val="24"/>
        </w:rPr>
      </w:pPr>
      <w:r>
        <w:rPr>
          <w:rFonts w:ascii="Verdana" w:hAnsi="Verdana"/>
          <w:sz w:val="24"/>
        </w:rPr>
        <w:t>Taking an overdose</w:t>
      </w:r>
    </w:p>
    <w:p w:rsidR="00851531" w:rsidRDefault="00851531" w:rsidP="00851531">
      <w:pPr>
        <w:pStyle w:val="ListParagraph"/>
        <w:numPr>
          <w:ilvl w:val="0"/>
          <w:numId w:val="5"/>
        </w:numPr>
        <w:rPr>
          <w:rFonts w:ascii="Verdana" w:hAnsi="Verdana"/>
          <w:sz w:val="24"/>
        </w:rPr>
      </w:pPr>
      <w:r>
        <w:rPr>
          <w:rFonts w:ascii="Verdana" w:hAnsi="Verdana"/>
          <w:sz w:val="24"/>
        </w:rPr>
        <w:t>Swallowing hazardous materials or substances</w:t>
      </w:r>
    </w:p>
    <w:p w:rsidR="00851531" w:rsidRDefault="00851531" w:rsidP="00851531">
      <w:pPr>
        <w:pStyle w:val="ListParagraph"/>
        <w:numPr>
          <w:ilvl w:val="0"/>
          <w:numId w:val="5"/>
        </w:numPr>
        <w:rPr>
          <w:rFonts w:ascii="Verdana" w:hAnsi="Verdana"/>
          <w:sz w:val="24"/>
        </w:rPr>
      </w:pPr>
      <w:r>
        <w:rPr>
          <w:rFonts w:ascii="Verdana" w:hAnsi="Verdana"/>
          <w:sz w:val="24"/>
        </w:rPr>
        <w:t>Burning, physically or chemically</w:t>
      </w:r>
    </w:p>
    <w:p w:rsidR="00851531" w:rsidRDefault="00851531" w:rsidP="00851531">
      <w:pPr>
        <w:pStyle w:val="ListParagraph"/>
        <w:numPr>
          <w:ilvl w:val="0"/>
          <w:numId w:val="5"/>
        </w:numPr>
        <w:rPr>
          <w:rFonts w:ascii="Verdana" w:hAnsi="Verdana"/>
          <w:sz w:val="24"/>
        </w:rPr>
      </w:pPr>
      <w:r>
        <w:rPr>
          <w:rFonts w:ascii="Verdana" w:hAnsi="Verdana"/>
          <w:sz w:val="24"/>
        </w:rPr>
        <w:t>Punching/hitting/bruising</w:t>
      </w:r>
    </w:p>
    <w:p w:rsidR="00851531" w:rsidRDefault="00851531" w:rsidP="00851531">
      <w:pPr>
        <w:pStyle w:val="ListParagraph"/>
        <w:numPr>
          <w:ilvl w:val="0"/>
          <w:numId w:val="5"/>
        </w:numPr>
        <w:rPr>
          <w:rFonts w:ascii="Verdana" w:hAnsi="Verdana"/>
          <w:sz w:val="24"/>
        </w:rPr>
      </w:pPr>
      <w:r>
        <w:rPr>
          <w:rFonts w:ascii="Verdana" w:hAnsi="Verdana"/>
          <w:sz w:val="24"/>
        </w:rPr>
        <w:t>Banging of the head</w:t>
      </w:r>
    </w:p>
    <w:p w:rsidR="00851531" w:rsidRDefault="00851531" w:rsidP="00851531">
      <w:pPr>
        <w:pStyle w:val="ListParagraph"/>
        <w:numPr>
          <w:ilvl w:val="0"/>
          <w:numId w:val="5"/>
        </w:numPr>
        <w:rPr>
          <w:rFonts w:ascii="Verdana" w:hAnsi="Verdana"/>
          <w:sz w:val="24"/>
        </w:rPr>
      </w:pPr>
      <w:r>
        <w:rPr>
          <w:rFonts w:ascii="Verdana" w:hAnsi="Verdana"/>
          <w:sz w:val="24"/>
        </w:rPr>
        <w:t>Hair-pulling/skin-picking</w:t>
      </w:r>
    </w:p>
    <w:p w:rsidR="00851531" w:rsidRDefault="00851531" w:rsidP="00851531">
      <w:pPr>
        <w:pStyle w:val="ListParagraph"/>
        <w:numPr>
          <w:ilvl w:val="0"/>
          <w:numId w:val="5"/>
        </w:numPr>
        <w:rPr>
          <w:rFonts w:ascii="Verdana" w:hAnsi="Verdana"/>
          <w:sz w:val="24"/>
        </w:rPr>
      </w:pPr>
      <w:r>
        <w:rPr>
          <w:rFonts w:ascii="Verdana" w:hAnsi="Verdana"/>
          <w:sz w:val="24"/>
        </w:rPr>
        <w:t>Episodes of alcohol/drug abuse or over/</w:t>
      </w:r>
      <w:proofErr w:type="spellStart"/>
      <w:r>
        <w:rPr>
          <w:rFonts w:ascii="Verdana" w:hAnsi="Verdana"/>
          <w:sz w:val="24"/>
        </w:rPr>
        <w:t>undereating</w:t>
      </w:r>
      <w:proofErr w:type="spellEnd"/>
    </w:p>
    <w:p w:rsidR="00851531" w:rsidRDefault="00851531" w:rsidP="00851531">
      <w:pPr>
        <w:pStyle w:val="ListParagraph"/>
        <w:numPr>
          <w:ilvl w:val="0"/>
          <w:numId w:val="5"/>
        </w:numPr>
        <w:rPr>
          <w:rFonts w:ascii="Verdana" w:hAnsi="Verdana"/>
          <w:sz w:val="24"/>
        </w:rPr>
      </w:pPr>
      <w:r>
        <w:rPr>
          <w:rFonts w:ascii="Verdana" w:hAnsi="Verdana"/>
          <w:sz w:val="24"/>
        </w:rPr>
        <w:t>Risky sexual behaviour</w:t>
      </w:r>
    </w:p>
    <w:p w:rsidR="00851531" w:rsidRDefault="00851531" w:rsidP="00851531">
      <w:pPr>
        <w:rPr>
          <w:rFonts w:ascii="Verdana" w:hAnsi="Verdana"/>
          <w:sz w:val="24"/>
        </w:rPr>
      </w:pPr>
      <w:r>
        <w:rPr>
          <w:rFonts w:ascii="Verdana" w:hAnsi="Verdana"/>
          <w:sz w:val="24"/>
        </w:rPr>
        <w:t>Self-harm can be transient behaviour in young people that is triggered by particular stresses and resolves itself fairly quickly, or it may be part of a longer-ter</w:t>
      </w:r>
      <w:r w:rsidR="00A95856">
        <w:rPr>
          <w:rFonts w:ascii="Verdana" w:hAnsi="Verdana"/>
          <w:sz w:val="24"/>
        </w:rPr>
        <w:t xml:space="preserve">m pattern of behaviour that is </w:t>
      </w:r>
      <w:r>
        <w:rPr>
          <w:rFonts w:ascii="Verdana" w:hAnsi="Verdana"/>
          <w:sz w:val="24"/>
        </w:rPr>
        <w:t>associated with more serious emotional/psychiatric difficulties.  Where a number of underlying risk factors are present, the risk of further self-harm is greater.</w:t>
      </w:r>
    </w:p>
    <w:p w:rsidR="00851531" w:rsidRDefault="00851531" w:rsidP="00851531">
      <w:pPr>
        <w:rPr>
          <w:rFonts w:ascii="Verdana" w:hAnsi="Verdana"/>
          <w:sz w:val="24"/>
        </w:rPr>
      </w:pPr>
      <w:r>
        <w:rPr>
          <w:rFonts w:ascii="Verdana" w:hAnsi="Verdana"/>
          <w:sz w:val="24"/>
        </w:rPr>
        <w:t xml:space="preserve">Some young people get caught up in mild </w:t>
      </w:r>
      <w:r w:rsidR="00C06725">
        <w:rPr>
          <w:rFonts w:ascii="Verdana" w:hAnsi="Verdana"/>
          <w:sz w:val="24"/>
        </w:rPr>
        <w:t>repetit</w:t>
      </w:r>
      <w:r>
        <w:rPr>
          <w:rFonts w:ascii="Verdana" w:hAnsi="Verdana"/>
          <w:sz w:val="24"/>
        </w:rPr>
        <w:t>ive self-harm, such as scratching, which is often done in a peer group.  In this case, it may be helpful to take a low-key approach, avoiding escalation, although at the same time being vigilant for signs of more serious self-harm.</w:t>
      </w:r>
    </w:p>
    <w:p w:rsidR="00AC1889" w:rsidRDefault="00AC1889" w:rsidP="00851531">
      <w:pPr>
        <w:rPr>
          <w:rFonts w:ascii="Verdana" w:hAnsi="Verdana"/>
          <w:b/>
          <w:sz w:val="36"/>
        </w:rPr>
      </w:pPr>
      <w:r>
        <w:rPr>
          <w:rFonts w:ascii="Verdana" w:hAnsi="Verdana"/>
          <w:b/>
          <w:sz w:val="36"/>
        </w:rPr>
        <w:lastRenderedPageBreak/>
        <w:t>What keeps self-harm going?</w:t>
      </w:r>
    </w:p>
    <w:p w:rsidR="00AC1889" w:rsidRDefault="00AC1889" w:rsidP="00851531">
      <w:pPr>
        <w:rPr>
          <w:rFonts w:ascii="Verdana" w:hAnsi="Verdana"/>
          <w:sz w:val="24"/>
        </w:rPr>
      </w:pPr>
      <w:r>
        <w:rPr>
          <w:rFonts w:ascii="Verdana" w:hAnsi="Verdana"/>
          <w:sz w:val="24"/>
        </w:rPr>
        <w:t xml:space="preserve">Once self-harm, particularly cutting, is established, it may be difficult to stop.  Self-harm can have a number of functions for the student and </w:t>
      </w:r>
      <w:r>
        <w:rPr>
          <w:rFonts w:ascii="Verdana" w:hAnsi="Verdana"/>
          <w:b/>
          <w:sz w:val="24"/>
        </w:rPr>
        <w:t>it becomes a way of coping</w:t>
      </w:r>
      <w:r>
        <w:rPr>
          <w:rFonts w:ascii="Verdana" w:hAnsi="Verdana"/>
          <w:sz w:val="24"/>
        </w:rPr>
        <w:t>,</w:t>
      </w:r>
      <w:r>
        <w:rPr>
          <w:rFonts w:ascii="Verdana" w:hAnsi="Verdana"/>
          <w:b/>
          <w:sz w:val="24"/>
        </w:rPr>
        <w:t xml:space="preserve"> </w:t>
      </w:r>
      <w:r>
        <w:rPr>
          <w:rFonts w:ascii="Verdana" w:hAnsi="Verdana"/>
          <w:sz w:val="24"/>
        </w:rPr>
        <w:t>for example:</w:t>
      </w:r>
    </w:p>
    <w:p w:rsidR="00AC1889" w:rsidRDefault="00AC1889" w:rsidP="00AC1889">
      <w:pPr>
        <w:pStyle w:val="ListParagraph"/>
        <w:numPr>
          <w:ilvl w:val="0"/>
          <w:numId w:val="6"/>
        </w:numPr>
        <w:rPr>
          <w:rFonts w:ascii="Verdana" w:hAnsi="Verdana"/>
          <w:sz w:val="24"/>
        </w:rPr>
      </w:pPr>
      <w:r>
        <w:rPr>
          <w:rFonts w:ascii="Verdana" w:hAnsi="Verdana"/>
          <w:sz w:val="24"/>
        </w:rPr>
        <w:t>Reduction in tension (safety valve)</w:t>
      </w:r>
    </w:p>
    <w:p w:rsidR="00AC1889" w:rsidRDefault="00AC1889" w:rsidP="00AC1889">
      <w:pPr>
        <w:pStyle w:val="ListParagraph"/>
        <w:numPr>
          <w:ilvl w:val="0"/>
          <w:numId w:val="6"/>
        </w:numPr>
        <w:rPr>
          <w:rFonts w:ascii="Verdana" w:hAnsi="Verdana"/>
          <w:sz w:val="24"/>
        </w:rPr>
      </w:pPr>
      <w:r>
        <w:rPr>
          <w:rFonts w:ascii="Verdana" w:hAnsi="Verdana"/>
          <w:sz w:val="24"/>
        </w:rPr>
        <w:t>Distraction from problems</w:t>
      </w:r>
    </w:p>
    <w:p w:rsidR="00AC1889" w:rsidRDefault="00AC1889" w:rsidP="00AC1889">
      <w:pPr>
        <w:pStyle w:val="ListParagraph"/>
        <w:numPr>
          <w:ilvl w:val="0"/>
          <w:numId w:val="6"/>
        </w:numPr>
        <w:rPr>
          <w:rFonts w:ascii="Verdana" w:hAnsi="Verdana"/>
          <w:sz w:val="24"/>
        </w:rPr>
      </w:pPr>
      <w:r>
        <w:rPr>
          <w:rFonts w:ascii="Verdana" w:hAnsi="Verdana"/>
          <w:sz w:val="24"/>
        </w:rPr>
        <w:t>Form of escape</w:t>
      </w:r>
    </w:p>
    <w:p w:rsidR="00AC1889" w:rsidRDefault="00AC1889" w:rsidP="00AC1889">
      <w:pPr>
        <w:pStyle w:val="ListParagraph"/>
        <w:numPr>
          <w:ilvl w:val="0"/>
          <w:numId w:val="6"/>
        </w:numPr>
        <w:rPr>
          <w:rFonts w:ascii="Verdana" w:hAnsi="Verdana"/>
          <w:sz w:val="24"/>
        </w:rPr>
      </w:pPr>
      <w:r>
        <w:rPr>
          <w:rFonts w:ascii="Verdana" w:hAnsi="Verdana"/>
          <w:sz w:val="24"/>
        </w:rPr>
        <w:t>Outlet for anger and rage</w:t>
      </w:r>
    </w:p>
    <w:p w:rsidR="00AC1889" w:rsidRDefault="00AC1889" w:rsidP="00AC1889">
      <w:pPr>
        <w:pStyle w:val="ListParagraph"/>
        <w:numPr>
          <w:ilvl w:val="0"/>
          <w:numId w:val="6"/>
        </w:numPr>
        <w:rPr>
          <w:rFonts w:ascii="Verdana" w:hAnsi="Verdana"/>
          <w:sz w:val="24"/>
        </w:rPr>
      </w:pPr>
      <w:r>
        <w:rPr>
          <w:rFonts w:ascii="Verdana" w:hAnsi="Verdana"/>
          <w:sz w:val="24"/>
        </w:rPr>
        <w:t>Opportunity to feel real</w:t>
      </w:r>
    </w:p>
    <w:p w:rsidR="00AC1889" w:rsidRDefault="00AC1889" w:rsidP="00AC1889">
      <w:pPr>
        <w:pStyle w:val="ListParagraph"/>
        <w:numPr>
          <w:ilvl w:val="0"/>
          <w:numId w:val="6"/>
        </w:numPr>
        <w:rPr>
          <w:rFonts w:ascii="Verdana" w:hAnsi="Verdana"/>
          <w:sz w:val="24"/>
        </w:rPr>
      </w:pPr>
      <w:r>
        <w:rPr>
          <w:rFonts w:ascii="Verdana" w:hAnsi="Verdana"/>
          <w:sz w:val="24"/>
        </w:rPr>
        <w:t>Way of punishing self</w:t>
      </w:r>
    </w:p>
    <w:p w:rsidR="00AC1889" w:rsidRDefault="00AC1889" w:rsidP="00AC1889">
      <w:pPr>
        <w:pStyle w:val="ListParagraph"/>
        <w:numPr>
          <w:ilvl w:val="0"/>
          <w:numId w:val="6"/>
        </w:numPr>
        <w:rPr>
          <w:rFonts w:ascii="Verdana" w:hAnsi="Verdana"/>
          <w:sz w:val="24"/>
        </w:rPr>
      </w:pPr>
      <w:r>
        <w:rPr>
          <w:rFonts w:ascii="Verdana" w:hAnsi="Verdana"/>
          <w:sz w:val="24"/>
        </w:rPr>
        <w:t>Way of taking control</w:t>
      </w:r>
    </w:p>
    <w:p w:rsidR="00AC1889" w:rsidRDefault="00AC1889" w:rsidP="00AC1889">
      <w:pPr>
        <w:pStyle w:val="ListParagraph"/>
        <w:numPr>
          <w:ilvl w:val="0"/>
          <w:numId w:val="6"/>
        </w:numPr>
        <w:rPr>
          <w:rFonts w:ascii="Verdana" w:hAnsi="Verdana"/>
          <w:sz w:val="24"/>
        </w:rPr>
      </w:pPr>
      <w:r>
        <w:rPr>
          <w:rFonts w:ascii="Verdana" w:hAnsi="Verdana"/>
          <w:sz w:val="24"/>
        </w:rPr>
        <w:t>To not feel numb</w:t>
      </w:r>
    </w:p>
    <w:p w:rsidR="00AC1889" w:rsidRDefault="00AC1889" w:rsidP="00AC1889">
      <w:pPr>
        <w:pStyle w:val="ListParagraph"/>
        <w:numPr>
          <w:ilvl w:val="0"/>
          <w:numId w:val="6"/>
        </w:numPr>
        <w:rPr>
          <w:rFonts w:ascii="Verdana" w:hAnsi="Verdana"/>
          <w:sz w:val="24"/>
        </w:rPr>
      </w:pPr>
      <w:r>
        <w:rPr>
          <w:rFonts w:ascii="Verdana" w:hAnsi="Verdana"/>
          <w:sz w:val="24"/>
        </w:rPr>
        <w:t>To relieve emotional pain through physical pain</w:t>
      </w:r>
    </w:p>
    <w:p w:rsidR="00AC1889" w:rsidRDefault="00AC1889" w:rsidP="00AC1889">
      <w:pPr>
        <w:pStyle w:val="ListParagraph"/>
        <w:numPr>
          <w:ilvl w:val="0"/>
          <w:numId w:val="6"/>
        </w:numPr>
        <w:rPr>
          <w:rFonts w:ascii="Verdana" w:hAnsi="Verdana"/>
          <w:sz w:val="24"/>
        </w:rPr>
      </w:pPr>
      <w:r>
        <w:rPr>
          <w:rFonts w:ascii="Verdana" w:hAnsi="Verdana"/>
          <w:sz w:val="24"/>
        </w:rPr>
        <w:t>Care-eliciting behaviour</w:t>
      </w:r>
    </w:p>
    <w:p w:rsidR="00D832E8" w:rsidRDefault="00D832E8" w:rsidP="00AC1889">
      <w:pPr>
        <w:pStyle w:val="ListParagraph"/>
        <w:numPr>
          <w:ilvl w:val="0"/>
          <w:numId w:val="6"/>
        </w:numPr>
        <w:rPr>
          <w:rFonts w:ascii="Verdana" w:hAnsi="Verdana"/>
          <w:sz w:val="24"/>
        </w:rPr>
      </w:pPr>
      <w:r>
        <w:rPr>
          <w:rFonts w:ascii="Verdana" w:hAnsi="Verdana"/>
          <w:sz w:val="24"/>
        </w:rPr>
        <w:t>Means of getting identity with a peer group</w:t>
      </w:r>
    </w:p>
    <w:p w:rsidR="00D832E8" w:rsidRDefault="00D832E8" w:rsidP="00AC1889">
      <w:pPr>
        <w:pStyle w:val="ListParagraph"/>
        <w:numPr>
          <w:ilvl w:val="0"/>
          <w:numId w:val="6"/>
        </w:numPr>
        <w:rPr>
          <w:rFonts w:ascii="Verdana" w:hAnsi="Verdana"/>
          <w:sz w:val="24"/>
        </w:rPr>
      </w:pPr>
      <w:r>
        <w:rPr>
          <w:rFonts w:ascii="Verdana" w:hAnsi="Verdana"/>
          <w:sz w:val="24"/>
        </w:rPr>
        <w:t>Non-verbal communication (e.g. of abusive situation)</w:t>
      </w:r>
    </w:p>
    <w:p w:rsidR="00D832E8" w:rsidRDefault="00D832E8" w:rsidP="00D832E8">
      <w:pPr>
        <w:pStyle w:val="ListParagraph"/>
        <w:rPr>
          <w:rFonts w:ascii="Verdana" w:hAnsi="Verdana"/>
          <w:sz w:val="24"/>
        </w:rPr>
      </w:pPr>
    </w:p>
    <w:p w:rsidR="00EA77F2" w:rsidRDefault="00EA77F2" w:rsidP="00D832E8">
      <w:pPr>
        <w:pStyle w:val="ListParagraph"/>
        <w:rPr>
          <w:rFonts w:ascii="Verdana" w:hAnsi="Verdana"/>
          <w:sz w:val="24"/>
        </w:rPr>
      </w:pPr>
    </w:p>
    <w:p w:rsidR="00EA77F2" w:rsidRDefault="00EA77F2" w:rsidP="00EA77F2">
      <w:pPr>
        <w:pStyle w:val="ListParagraph"/>
        <w:ind w:left="0"/>
        <w:rPr>
          <w:rFonts w:ascii="Verdana" w:hAnsi="Verdana"/>
          <w:b/>
          <w:sz w:val="36"/>
        </w:rPr>
      </w:pPr>
      <w:r>
        <w:rPr>
          <w:rFonts w:ascii="Verdana" w:hAnsi="Verdana"/>
          <w:b/>
          <w:sz w:val="36"/>
        </w:rPr>
        <w:t>The cycle of self-harming/cutting</w:t>
      </w:r>
    </w:p>
    <w:p w:rsidR="00EA77F2" w:rsidRDefault="00EA77F2" w:rsidP="00EA77F2">
      <w:pPr>
        <w:pStyle w:val="ListParagraph"/>
        <w:ind w:left="0"/>
        <w:rPr>
          <w:rFonts w:ascii="Verdana" w:hAnsi="Verdana"/>
          <w:sz w:val="24"/>
        </w:rPr>
      </w:pPr>
    </w:p>
    <w:p w:rsidR="00EA77F2" w:rsidRDefault="00EA77F2" w:rsidP="00EA77F2">
      <w:pPr>
        <w:pStyle w:val="ListParagraph"/>
        <w:ind w:left="0"/>
        <w:rPr>
          <w:rFonts w:ascii="Verdana" w:hAnsi="Verdana"/>
          <w:sz w:val="24"/>
        </w:rPr>
      </w:pPr>
      <w:r>
        <w:rPr>
          <w:rFonts w:ascii="Verdana" w:hAnsi="Verdana"/>
          <w:sz w:val="24"/>
        </w:rPr>
        <w:t>When a person inflicts pain upon him- or herself, the body responds by producing endorphins, a natural pain-reliever that gives temporary relief or a feeling of peace.  The addictive nature of this feeling can make stopping self-harm difficult.  Young people who self-harm still feel pain, but some say the physical pain is easier to stand than the emotional/mental pain that led to the self-harm initially.</w:t>
      </w:r>
    </w:p>
    <w:p w:rsidR="00EA77F2" w:rsidRDefault="00EA77F2" w:rsidP="00EA77F2">
      <w:pPr>
        <w:pStyle w:val="ListParagraph"/>
        <w:ind w:left="0"/>
        <w:rPr>
          <w:rFonts w:ascii="Verdana" w:hAnsi="Verdana"/>
          <w:sz w:val="24"/>
        </w:rPr>
      </w:pPr>
    </w:p>
    <w:p w:rsidR="00EA77F2" w:rsidRDefault="00EA77F2" w:rsidP="00EA77F2">
      <w:pPr>
        <w:pStyle w:val="ListParagraph"/>
        <w:ind w:left="0"/>
        <w:rPr>
          <w:rFonts w:ascii="Verdana" w:hAnsi="Verdana"/>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179705</wp:posOffset>
                </wp:positionV>
                <wp:extent cx="190500" cy="24765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19050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6pt;margin-top:14.15pt;width:1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" strokecolor="black [3040]">
                <v:stroke endarrow="open"/>
              </v:shape>
            </w:pict>
          </mc:Fallback>
        </mc:AlternateContent>
      </w:r>
      <w:r>
        <w:rPr>
          <w:rFonts w:ascii="Verdana" w:hAnsi="Verdana"/>
          <w:b/>
          <w:sz w:val="24"/>
        </w:rPr>
        <w:t>Trigger event increases distress</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1562100</wp:posOffset>
                </wp:positionH>
                <wp:positionV relativeFrom="paragraph">
                  <wp:posOffset>191770</wp:posOffset>
                </wp:positionV>
                <wp:extent cx="304800" cy="257175"/>
                <wp:effectExtent l="0" t="0" r="76200" b="47625"/>
                <wp:wrapNone/>
                <wp:docPr id="7" name="Straight Arrow Connector 7"/>
                <wp:cNvGraphicFramePr/>
                <a:graphic xmlns:a="http://schemas.openxmlformats.org/drawingml/2006/main">
                  <a:graphicData uri="http://schemas.microsoft.com/office/word/2010/wordprocessingShape">
                    <wps:wsp>
                      <wps:cNvCnPr/>
                      <wps:spPr>
                        <a:xfrm>
                          <a:off x="0" y="0"/>
                          <a:ext cx="30480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23pt;margin-top:15.1pt;width:24pt;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" strokecolor="black [3040]">
                <v:stroke endarrow="open"/>
              </v:shape>
            </w:pict>
          </mc:Fallback>
        </mc:AlternateContent>
      </w:r>
      <w:r>
        <w:rPr>
          <w:rFonts w:ascii="Verdana" w:hAnsi="Verdana"/>
          <w:b/>
          <w:sz w:val="24"/>
        </w:rPr>
        <w:tab/>
        <w:t>Self-harming takes place</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184785</wp:posOffset>
                </wp:positionV>
                <wp:extent cx="409575" cy="27622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40957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59.75pt;margin-top:14.55pt;width:32.25pt;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" strokecolor="black [3040]">
                <v:stroke endarrow="open"/>
              </v:shape>
            </w:pict>
          </mc:Fallback>
        </mc:AlternateContent>
      </w:r>
      <w:r>
        <w:rPr>
          <w:rFonts w:ascii="Verdana" w:hAnsi="Verdana"/>
          <w:b/>
          <w:sz w:val="24"/>
        </w:rPr>
        <w:tab/>
      </w:r>
      <w:r>
        <w:rPr>
          <w:rFonts w:ascii="Verdana" w:hAnsi="Verdana"/>
          <w:b/>
          <w:sz w:val="24"/>
        </w:rPr>
        <w:tab/>
        <w:t>Relief from tension experienced</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168275</wp:posOffset>
                </wp:positionV>
                <wp:extent cx="466725" cy="2952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4667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204.75pt;margin-top:13.25pt;width:36.75pt;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" strokecolor="black [3040]">
                <v:stroke endarrow="open"/>
              </v:shape>
            </w:pict>
          </mc:Fallback>
        </mc:AlternateContent>
      </w:r>
      <w:r>
        <w:rPr>
          <w:rFonts w:ascii="Verdana" w:hAnsi="Verdana"/>
          <w:b/>
          <w:sz w:val="24"/>
        </w:rPr>
        <w:tab/>
      </w:r>
      <w:r>
        <w:rPr>
          <w:rFonts w:ascii="Verdana" w:hAnsi="Verdana"/>
          <w:b/>
          <w:sz w:val="24"/>
        </w:rPr>
        <w:tab/>
      </w:r>
      <w:r>
        <w:rPr>
          <w:rFonts w:ascii="Verdana" w:hAnsi="Verdana"/>
          <w:b/>
          <w:sz w:val="24"/>
        </w:rPr>
        <w:tab/>
        <w:t>Guilt or shame at self-harm</w:t>
      </w:r>
    </w:p>
    <w:p w:rsidR="007F39C0" w:rsidRDefault="007F39C0" w:rsidP="00EA77F2">
      <w:pPr>
        <w:pStyle w:val="ListParagraph"/>
        <w:ind w:left="0"/>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189865</wp:posOffset>
                </wp:positionV>
                <wp:extent cx="542925" cy="266700"/>
                <wp:effectExtent l="0" t="0" r="104775" b="57150"/>
                <wp:wrapNone/>
                <wp:docPr id="10" name="Straight Arrow Connector 10"/>
                <wp:cNvGraphicFramePr/>
                <a:graphic xmlns:a="http://schemas.openxmlformats.org/drawingml/2006/main">
                  <a:graphicData uri="http://schemas.microsoft.com/office/word/2010/wordprocessingShape">
                    <wps:wsp>
                      <wps:cNvCnPr/>
                      <wps:spPr>
                        <a:xfrm>
                          <a:off x="0" y="0"/>
                          <a:ext cx="5429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56.5pt;margin-top:14.95pt;width:42.7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" strokecolor="black [3040]">
                <v:stroke endarrow="open"/>
              </v:shape>
            </w:pict>
          </mc:Fallback>
        </mc:AlternateContent>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t>Disgust about self and tension build-up</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t>Trigger event increases distress etc.</w:t>
      </w:r>
      <w:r>
        <w:rPr>
          <w:rFonts w:ascii="Verdana" w:hAnsi="Verdana"/>
          <w:b/>
          <w:sz w:val="24"/>
        </w:rPr>
        <w:tab/>
      </w:r>
    </w:p>
    <w:p w:rsidR="00A84628" w:rsidRDefault="00A84628" w:rsidP="00EA77F2">
      <w:pPr>
        <w:pStyle w:val="ListParagraph"/>
        <w:ind w:left="0"/>
        <w:rPr>
          <w:rFonts w:ascii="Verdana" w:hAnsi="Verdana"/>
          <w:b/>
          <w:sz w:val="36"/>
        </w:rPr>
      </w:pPr>
      <w:r>
        <w:rPr>
          <w:rFonts w:ascii="Verdana" w:hAnsi="Verdana"/>
          <w:b/>
          <w:sz w:val="36"/>
        </w:rPr>
        <w:lastRenderedPageBreak/>
        <w:t>Coping strategies</w:t>
      </w:r>
    </w:p>
    <w:p w:rsidR="00A84628" w:rsidRDefault="00A84628" w:rsidP="00EA77F2">
      <w:pPr>
        <w:pStyle w:val="ListParagraph"/>
        <w:ind w:left="0"/>
        <w:rPr>
          <w:rFonts w:ascii="Verdana" w:hAnsi="Verdana"/>
          <w:sz w:val="24"/>
        </w:rPr>
      </w:pPr>
    </w:p>
    <w:p w:rsidR="00A84628" w:rsidRDefault="00A84628" w:rsidP="00EA77F2">
      <w:pPr>
        <w:pStyle w:val="ListParagraph"/>
        <w:ind w:left="0"/>
        <w:rPr>
          <w:rFonts w:ascii="Verdana" w:hAnsi="Verdana"/>
          <w:sz w:val="24"/>
        </w:rPr>
      </w:pPr>
      <w:r>
        <w:rPr>
          <w:rFonts w:ascii="Verdana" w:hAnsi="Verdana"/>
          <w:sz w:val="24"/>
        </w:rPr>
        <w:t>Replacing the cutting or other self-harm with other safer activities can be a positive way of coping with the tension.  What works depends on the reasons behind the self-harm.  Activities that involve the emotions intensively can be helpful.  Examples of ways of coping include:</w:t>
      </w:r>
    </w:p>
    <w:p w:rsidR="00A84628" w:rsidRDefault="00A84628" w:rsidP="00A84628">
      <w:pPr>
        <w:pStyle w:val="ListParagraph"/>
        <w:numPr>
          <w:ilvl w:val="0"/>
          <w:numId w:val="7"/>
        </w:numPr>
        <w:rPr>
          <w:rFonts w:ascii="Verdana" w:hAnsi="Verdana"/>
          <w:sz w:val="24"/>
        </w:rPr>
      </w:pPr>
      <w:r>
        <w:rPr>
          <w:rFonts w:ascii="Verdana" w:hAnsi="Verdana"/>
          <w:sz w:val="24"/>
        </w:rPr>
        <w:t>Using a creative outlet e.g. writing poetry &amp; songs, drawing and talking about feelings</w:t>
      </w:r>
    </w:p>
    <w:p w:rsidR="00A84628" w:rsidRDefault="00A84628" w:rsidP="00A84628">
      <w:pPr>
        <w:pStyle w:val="ListParagraph"/>
        <w:numPr>
          <w:ilvl w:val="0"/>
          <w:numId w:val="7"/>
        </w:numPr>
        <w:rPr>
          <w:rFonts w:ascii="Verdana" w:hAnsi="Verdana"/>
          <w:sz w:val="24"/>
        </w:rPr>
      </w:pPr>
      <w:r>
        <w:rPr>
          <w:rFonts w:ascii="Verdana" w:hAnsi="Verdana"/>
          <w:sz w:val="24"/>
        </w:rPr>
        <w:t>Writing a letter expressing feelings, which need not be sent</w:t>
      </w:r>
    </w:p>
    <w:p w:rsidR="00A84628" w:rsidRDefault="00A84628" w:rsidP="00A84628">
      <w:pPr>
        <w:pStyle w:val="ListParagraph"/>
        <w:numPr>
          <w:ilvl w:val="0"/>
          <w:numId w:val="7"/>
        </w:numPr>
        <w:rPr>
          <w:rFonts w:ascii="Verdana" w:hAnsi="Verdana"/>
          <w:sz w:val="24"/>
        </w:rPr>
      </w:pPr>
      <w:r>
        <w:rPr>
          <w:rFonts w:ascii="Verdana" w:hAnsi="Verdana"/>
          <w:sz w:val="24"/>
        </w:rPr>
        <w:t>Contacting a friend or family member</w:t>
      </w:r>
    </w:p>
    <w:p w:rsidR="00A84628" w:rsidRDefault="00A84628" w:rsidP="00A84628">
      <w:pPr>
        <w:pStyle w:val="ListParagraph"/>
        <w:numPr>
          <w:ilvl w:val="0"/>
          <w:numId w:val="7"/>
        </w:numPr>
        <w:rPr>
          <w:rFonts w:ascii="Verdana" w:hAnsi="Verdana"/>
          <w:sz w:val="24"/>
        </w:rPr>
      </w:pPr>
      <w:r>
        <w:rPr>
          <w:rFonts w:ascii="Verdana" w:hAnsi="Verdana"/>
          <w:sz w:val="24"/>
        </w:rPr>
        <w:t>Ringing a helpline</w:t>
      </w:r>
    </w:p>
    <w:p w:rsidR="00A84628" w:rsidRDefault="00A84628" w:rsidP="00A84628">
      <w:pPr>
        <w:pStyle w:val="ListParagraph"/>
        <w:numPr>
          <w:ilvl w:val="0"/>
          <w:numId w:val="7"/>
        </w:numPr>
        <w:rPr>
          <w:rFonts w:ascii="Verdana" w:hAnsi="Verdana"/>
          <w:sz w:val="24"/>
        </w:rPr>
      </w:pPr>
      <w:r>
        <w:rPr>
          <w:rFonts w:ascii="Verdana" w:hAnsi="Verdana"/>
          <w:sz w:val="24"/>
        </w:rPr>
        <w:t>Using stress-management techniques such as relaxation</w:t>
      </w:r>
    </w:p>
    <w:p w:rsidR="00A84628" w:rsidRDefault="00A84628" w:rsidP="00A84628">
      <w:pPr>
        <w:pStyle w:val="ListParagraph"/>
        <w:numPr>
          <w:ilvl w:val="0"/>
          <w:numId w:val="7"/>
        </w:numPr>
        <w:rPr>
          <w:rFonts w:ascii="Verdana" w:hAnsi="Verdana"/>
          <w:sz w:val="24"/>
        </w:rPr>
      </w:pPr>
      <w:r>
        <w:rPr>
          <w:rFonts w:ascii="Verdana" w:hAnsi="Verdana"/>
          <w:sz w:val="24"/>
        </w:rPr>
        <w:t>Getting out of the house and going to a public place e.g. a shopping centre or a cinema</w:t>
      </w:r>
    </w:p>
    <w:p w:rsidR="00A84628" w:rsidRDefault="00A84628" w:rsidP="00A84628">
      <w:pPr>
        <w:pStyle w:val="ListParagraph"/>
        <w:numPr>
          <w:ilvl w:val="0"/>
          <w:numId w:val="7"/>
        </w:numPr>
        <w:rPr>
          <w:rFonts w:ascii="Verdana" w:hAnsi="Verdana"/>
          <w:sz w:val="24"/>
        </w:rPr>
      </w:pPr>
      <w:r>
        <w:rPr>
          <w:rFonts w:ascii="Verdana" w:hAnsi="Verdana"/>
          <w:sz w:val="24"/>
        </w:rPr>
        <w:t>Going for a walk/run or other forms of physical exercise</w:t>
      </w:r>
    </w:p>
    <w:p w:rsidR="00A84628" w:rsidRDefault="00A84628" w:rsidP="00A84628">
      <w:pPr>
        <w:pStyle w:val="ListParagraph"/>
        <w:numPr>
          <w:ilvl w:val="0"/>
          <w:numId w:val="7"/>
        </w:numPr>
        <w:rPr>
          <w:rFonts w:ascii="Verdana" w:hAnsi="Verdana"/>
          <w:sz w:val="24"/>
        </w:rPr>
      </w:pPr>
      <w:r>
        <w:rPr>
          <w:rFonts w:ascii="Verdana" w:hAnsi="Verdana"/>
          <w:sz w:val="24"/>
        </w:rPr>
        <w:t>Reading a book</w:t>
      </w:r>
    </w:p>
    <w:p w:rsidR="00A84628" w:rsidRDefault="00A84628" w:rsidP="00A84628">
      <w:pPr>
        <w:pStyle w:val="ListParagraph"/>
        <w:numPr>
          <w:ilvl w:val="0"/>
          <w:numId w:val="7"/>
        </w:numPr>
        <w:rPr>
          <w:rFonts w:ascii="Verdana" w:hAnsi="Verdana"/>
          <w:sz w:val="24"/>
        </w:rPr>
      </w:pPr>
      <w:r>
        <w:rPr>
          <w:rFonts w:ascii="Verdana" w:hAnsi="Verdana"/>
          <w:sz w:val="24"/>
        </w:rPr>
        <w:t>Having a shower</w:t>
      </w:r>
    </w:p>
    <w:p w:rsidR="00A84628" w:rsidRDefault="00A84628" w:rsidP="00A84628">
      <w:pPr>
        <w:pStyle w:val="ListParagraph"/>
        <w:numPr>
          <w:ilvl w:val="0"/>
          <w:numId w:val="7"/>
        </w:numPr>
        <w:rPr>
          <w:rFonts w:ascii="Verdana" w:hAnsi="Verdana"/>
          <w:sz w:val="24"/>
        </w:rPr>
      </w:pPr>
      <w:r>
        <w:rPr>
          <w:rFonts w:ascii="Verdana" w:hAnsi="Verdana"/>
          <w:sz w:val="24"/>
        </w:rPr>
        <w:t>Looking after an animal</w:t>
      </w:r>
    </w:p>
    <w:p w:rsidR="00202AD6" w:rsidRDefault="00202AD6" w:rsidP="00A84628">
      <w:pPr>
        <w:pStyle w:val="ListParagraph"/>
        <w:numPr>
          <w:ilvl w:val="0"/>
          <w:numId w:val="7"/>
        </w:numPr>
        <w:rPr>
          <w:rFonts w:ascii="Verdana" w:hAnsi="Verdana"/>
          <w:sz w:val="24"/>
        </w:rPr>
      </w:pPr>
      <w:r>
        <w:rPr>
          <w:rFonts w:ascii="Verdana" w:hAnsi="Verdana"/>
          <w:sz w:val="24"/>
        </w:rPr>
        <w:t xml:space="preserve">Joining a group activity:  youth club, keep-fit class or a school-based club </w:t>
      </w:r>
    </w:p>
    <w:p w:rsidR="00202AD6" w:rsidRDefault="00202AD6" w:rsidP="00A84628">
      <w:pPr>
        <w:pStyle w:val="ListParagraph"/>
        <w:numPr>
          <w:ilvl w:val="0"/>
          <w:numId w:val="7"/>
        </w:numPr>
        <w:rPr>
          <w:rFonts w:ascii="Verdana" w:hAnsi="Verdana"/>
          <w:sz w:val="24"/>
        </w:rPr>
      </w:pPr>
      <w:r>
        <w:rPr>
          <w:rFonts w:ascii="Verdana" w:hAnsi="Verdana"/>
          <w:sz w:val="24"/>
        </w:rPr>
        <w:t>Regular counselling/therapy may be helpful</w:t>
      </w:r>
    </w:p>
    <w:p w:rsidR="00A84628" w:rsidRDefault="00A84628" w:rsidP="00A84628">
      <w:pPr>
        <w:rPr>
          <w:rFonts w:ascii="Verdana" w:hAnsi="Verdana"/>
          <w:sz w:val="24"/>
        </w:rPr>
      </w:pPr>
      <w:r>
        <w:rPr>
          <w:rFonts w:ascii="Verdana" w:hAnsi="Verdana"/>
          <w:sz w:val="24"/>
        </w:rPr>
        <w:t xml:space="preserve">For some young people, self-harm </w:t>
      </w:r>
      <w:r w:rsidR="00202AD6">
        <w:rPr>
          <w:rFonts w:ascii="Verdana" w:hAnsi="Verdana"/>
          <w:sz w:val="24"/>
        </w:rPr>
        <w:t>expresses the strong desire to escape from conflict or unhappiness.</w:t>
      </w:r>
    </w:p>
    <w:p w:rsidR="00202AD6" w:rsidRDefault="00202AD6" w:rsidP="00A84628">
      <w:pPr>
        <w:rPr>
          <w:rFonts w:ascii="Verdana" w:hAnsi="Verdana"/>
          <w:sz w:val="24"/>
        </w:rPr>
      </w:pPr>
      <w:r>
        <w:rPr>
          <w:rFonts w:ascii="Verdana" w:hAnsi="Verdana"/>
          <w:sz w:val="24"/>
        </w:rPr>
        <w:t>In the longer term, the young person may need to develop ways of understanding and dealing with the underlying emotions and conflicts.</w:t>
      </w: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b/>
          <w:sz w:val="36"/>
        </w:rPr>
      </w:pPr>
      <w:r>
        <w:rPr>
          <w:rFonts w:ascii="Verdana" w:hAnsi="Verdana"/>
          <w:b/>
          <w:sz w:val="36"/>
        </w:rPr>
        <w:lastRenderedPageBreak/>
        <w:t>How to help:  The role of school staff</w:t>
      </w:r>
    </w:p>
    <w:p w:rsidR="009D20DC" w:rsidRDefault="009D20DC" w:rsidP="00A84628">
      <w:pPr>
        <w:rPr>
          <w:rFonts w:ascii="Verdana" w:hAnsi="Verdana"/>
          <w:sz w:val="24"/>
        </w:rPr>
      </w:pPr>
      <w:r>
        <w:rPr>
          <w:rFonts w:ascii="Verdana" w:hAnsi="Verdana"/>
          <w:sz w:val="24"/>
        </w:rPr>
        <w:t>Please note that this guidance should be considered alongside the School Child Protection policy.</w:t>
      </w:r>
    </w:p>
    <w:p w:rsidR="009D20DC" w:rsidRDefault="009D20DC" w:rsidP="00A84628">
      <w:pPr>
        <w:rPr>
          <w:rFonts w:ascii="Verdana" w:hAnsi="Verdana"/>
          <w:b/>
          <w:sz w:val="24"/>
        </w:rPr>
      </w:pPr>
      <w:r>
        <w:rPr>
          <w:rFonts w:ascii="Verdana" w:hAnsi="Verdana"/>
          <w:b/>
          <w:sz w:val="24"/>
        </w:rPr>
        <w:t>Conversations with the young person</w:t>
      </w:r>
    </w:p>
    <w:p w:rsidR="009D20DC" w:rsidRPr="009D20DC" w:rsidRDefault="009D20DC" w:rsidP="009D20DC">
      <w:pPr>
        <w:pStyle w:val="ListParagraph"/>
        <w:numPr>
          <w:ilvl w:val="0"/>
          <w:numId w:val="8"/>
        </w:numPr>
        <w:rPr>
          <w:rFonts w:ascii="Verdana" w:hAnsi="Verdana"/>
          <w:b/>
          <w:sz w:val="24"/>
        </w:rPr>
      </w:pPr>
      <w:r>
        <w:rPr>
          <w:rFonts w:ascii="Verdana" w:hAnsi="Verdana"/>
          <w:sz w:val="24"/>
        </w:rPr>
        <w:t>Check your own feelings first:  if you express shock, disgust or other non-positive emotions then you will communicate them to the young person</w:t>
      </w:r>
    </w:p>
    <w:p w:rsidR="009D20DC" w:rsidRPr="009D20DC" w:rsidRDefault="009D20DC" w:rsidP="009D20DC">
      <w:pPr>
        <w:pStyle w:val="ListParagraph"/>
        <w:numPr>
          <w:ilvl w:val="0"/>
          <w:numId w:val="8"/>
        </w:numPr>
        <w:rPr>
          <w:rFonts w:ascii="Verdana" w:hAnsi="Verdana"/>
          <w:b/>
          <w:sz w:val="24"/>
        </w:rPr>
      </w:pPr>
      <w:r>
        <w:rPr>
          <w:rFonts w:ascii="Verdana" w:hAnsi="Verdana"/>
          <w:sz w:val="24"/>
        </w:rPr>
        <w:t>See the person, not the problem.  Talk in a genuine and empathetic manner.  Talk to them in the same way as you would like to be addressed yourself.</w:t>
      </w:r>
    </w:p>
    <w:p w:rsidR="009D20DC" w:rsidRPr="009D20DC" w:rsidRDefault="009D20DC" w:rsidP="009D20DC">
      <w:pPr>
        <w:pStyle w:val="ListParagraph"/>
        <w:numPr>
          <w:ilvl w:val="0"/>
          <w:numId w:val="8"/>
        </w:numPr>
        <w:rPr>
          <w:rFonts w:ascii="Verdana" w:hAnsi="Verdana"/>
          <w:b/>
          <w:sz w:val="24"/>
        </w:rPr>
      </w:pPr>
      <w:r>
        <w:rPr>
          <w:rFonts w:ascii="Verdana" w:hAnsi="Verdana"/>
          <w:sz w:val="24"/>
        </w:rPr>
        <w:t>Use the ‘TED’ procedure:  Tell, Explain, Describe.</w:t>
      </w:r>
    </w:p>
    <w:p w:rsidR="009D20DC" w:rsidRPr="009D20DC" w:rsidRDefault="009D20DC" w:rsidP="009D20DC">
      <w:pPr>
        <w:pStyle w:val="ListParagraph"/>
        <w:numPr>
          <w:ilvl w:val="0"/>
          <w:numId w:val="8"/>
        </w:numPr>
        <w:rPr>
          <w:rFonts w:ascii="Verdana" w:hAnsi="Verdana"/>
          <w:b/>
          <w:sz w:val="24"/>
        </w:rPr>
      </w:pPr>
      <w:r>
        <w:rPr>
          <w:rFonts w:ascii="Verdana" w:hAnsi="Verdana"/>
          <w:sz w:val="24"/>
        </w:rPr>
        <w:t>Young people will value a person who listens to them and does not judge.</w:t>
      </w:r>
    </w:p>
    <w:p w:rsidR="009D20DC" w:rsidRPr="009D20DC" w:rsidRDefault="009D20DC" w:rsidP="009D20DC">
      <w:pPr>
        <w:pStyle w:val="ListParagraph"/>
        <w:numPr>
          <w:ilvl w:val="0"/>
          <w:numId w:val="8"/>
        </w:numPr>
        <w:rPr>
          <w:rFonts w:ascii="Verdana" w:hAnsi="Verdana"/>
          <w:b/>
          <w:sz w:val="24"/>
        </w:rPr>
      </w:pPr>
      <w:r>
        <w:rPr>
          <w:rFonts w:ascii="Verdana" w:hAnsi="Verdana"/>
          <w:sz w:val="24"/>
        </w:rPr>
        <w:t>Confidentiality is a key concern for young people and they need to know that you cannot offer this.  If the young person is self-harming then it is highly likely that you will need to inform someone (see the protocol at the end of this document).</w:t>
      </w:r>
    </w:p>
    <w:p w:rsidR="009D20DC" w:rsidRPr="009D20DC" w:rsidRDefault="009D20DC" w:rsidP="009D20DC">
      <w:pPr>
        <w:pStyle w:val="ListParagraph"/>
        <w:numPr>
          <w:ilvl w:val="0"/>
          <w:numId w:val="8"/>
        </w:numPr>
        <w:rPr>
          <w:rFonts w:ascii="Verdana" w:hAnsi="Verdana"/>
          <w:b/>
          <w:sz w:val="24"/>
        </w:rPr>
      </w:pPr>
      <w:r>
        <w:rPr>
          <w:rFonts w:ascii="Verdana" w:hAnsi="Verdana"/>
          <w:sz w:val="24"/>
        </w:rPr>
        <w:t>Resist the temptation to tell the young person not to do it again, or to promise you that they won’t do it.</w:t>
      </w:r>
    </w:p>
    <w:p w:rsidR="009D20DC" w:rsidRPr="009D20DC" w:rsidRDefault="009D20DC" w:rsidP="009D20DC">
      <w:pPr>
        <w:pStyle w:val="ListParagraph"/>
        <w:numPr>
          <w:ilvl w:val="0"/>
          <w:numId w:val="8"/>
        </w:numPr>
        <w:rPr>
          <w:rFonts w:ascii="Verdana" w:hAnsi="Verdana"/>
          <w:b/>
          <w:sz w:val="24"/>
        </w:rPr>
      </w:pPr>
      <w:r>
        <w:rPr>
          <w:rFonts w:ascii="Verdana" w:hAnsi="Verdana"/>
          <w:sz w:val="24"/>
        </w:rPr>
        <w:t>All mention of suicidal thoughts and deliberate self-harm should be listened to and taken seriously.</w:t>
      </w:r>
    </w:p>
    <w:p w:rsidR="009D20DC" w:rsidRPr="009D20DC" w:rsidRDefault="009D20DC" w:rsidP="009D20DC">
      <w:pPr>
        <w:pStyle w:val="ListParagraph"/>
        <w:numPr>
          <w:ilvl w:val="0"/>
          <w:numId w:val="8"/>
        </w:numPr>
        <w:rPr>
          <w:rFonts w:ascii="Verdana" w:hAnsi="Verdana"/>
          <w:b/>
          <w:sz w:val="24"/>
        </w:rPr>
      </w:pPr>
      <w:r>
        <w:rPr>
          <w:rFonts w:ascii="Verdana" w:hAnsi="Verdana"/>
          <w:sz w:val="24"/>
        </w:rPr>
        <w:t>In the case of you finding a young person who has self-harmed e.g. by overdosing or self-cutting, try to keep calm, give re</w:t>
      </w:r>
      <w:r w:rsidR="00136232">
        <w:rPr>
          <w:rFonts w:ascii="Verdana" w:hAnsi="Verdana"/>
          <w:sz w:val="24"/>
        </w:rPr>
        <w:t>assurance and follow the school’s normal first-aid guidelines: i</w:t>
      </w:r>
      <w:r>
        <w:rPr>
          <w:rFonts w:ascii="Verdana" w:hAnsi="Verdana"/>
          <w:sz w:val="24"/>
        </w:rPr>
        <w:t>nform</w:t>
      </w:r>
      <w:r w:rsidR="00136232">
        <w:rPr>
          <w:rFonts w:ascii="Verdana" w:hAnsi="Verdana"/>
          <w:sz w:val="24"/>
        </w:rPr>
        <w:t xml:space="preserve"> or take to</w:t>
      </w:r>
      <w:r>
        <w:rPr>
          <w:rFonts w:ascii="Verdana" w:hAnsi="Verdana"/>
          <w:sz w:val="24"/>
        </w:rPr>
        <w:t xml:space="preserve"> the medical room, and in the case of any overdose of</w:t>
      </w:r>
      <w:r w:rsidR="00136232">
        <w:rPr>
          <w:rFonts w:ascii="Verdana" w:hAnsi="Verdana"/>
          <w:sz w:val="24"/>
        </w:rPr>
        <w:t xml:space="preserve"> tablets a medical practitioner’s</w:t>
      </w:r>
      <w:r>
        <w:rPr>
          <w:rFonts w:ascii="Verdana" w:hAnsi="Verdana"/>
          <w:sz w:val="24"/>
        </w:rPr>
        <w:t xml:space="preserve"> advice must be sought.</w:t>
      </w:r>
    </w:p>
    <w:p w:rsidR="009D20DC" w:rsidRPr="005E2E8C" w:rsidRDefault="009D20DC" w:rsidP="009D20DC">
      <w:pPr>
        <w:pStyle w:val="ListParagraph"/>
        <w:numPr>
          <w:ilvl w:val="0"/>
          <w:numId w:val="8"/>
        </w:numPr>
        <w:rPr>
          <w:rFonts w:ascii="Verdana" w:hAnsi="Verdana"/>
          <w:b/>
          <w:sz w:val="24"/>
        </w:rPr>
      </w:pPr>
      <w:r>
        <w:rPr>
          <w:rFonts w:ascii="Verdana" w:hAnsi="Verdana"/>
          <w:sz w:val="24"/>
        </w:rPr>
        <w:t xml:space="preserve">Take a non-judgemental attitude towards the young person.  Try to reassure the young person that the self-harm </w:t>
      </w:r>
      <w:r w:rsidR="005E2E8C">
        <w:rPr>
          <w:rFonts w:ascii="Verdana" w:hAnsi="Verdana"/>
          <w:sz w:val="24"/>
        </w:rPr>
        <w:t>is helping him or her to cope, and that you also want to help them.</w:t>
      </w:r>
    </w:p>
    <w:p w:rsidR="005E2E8C" w:rsidRPr="00584500" w:rsidRDefault="005E2E8C" w:rsidP="009D20DC">
      <w:pPr>
        <w:pStyle w:val="ListParagraph"/>
        <w:numPr>
          <w:ilvl w:val="0"/>
          <w:numId w:val="8"/>
        </w:numPr>
        <w:rPr>
          <w:rFonts w:ascii="Verdana" w:hAnsi="Verdana"/>
          <w:b/>
          <w:sz w:val="24"/>
        </w:rPr>
      </w:pPr>
      <w:r>
        <w:rPr>
          <w:rFonts w:ascii="Verdana" w:hAnsi="Verdana"/>
          <w:sz w:val="24"/>
        </w:rPr>
        <w:t>Discuss with the young person whether his or her parents/carers are aware of the self-harm and the importance of letting them know.</w:t>
      </w:r>
    </w:p>
    <w:p w:rsidR="00584500" w:rsidRPr="00584500" w:rsidRDefault="00584500" w:rsidP="009D20DC">
      <w:pPr>
        <w:pStyle w:val="ListParagraph"/>
        <w:numPr>
          <w:ilvl w:val="0"/>
          <w:numId w:val="8"/>
        </w:numPr>
        <w:rPr>
          <w:rFonts w:ascii="Verdana" w:hAnsi="Verdana"/>
          <w:b/>
          <w:sz w:val="24"/>
        </w:rPr>
      </w:pPr>
      <w:r>
        <w:rPr>
          <w:rFonts w:ascii="Verdana" w:hAnsi="Verdana"/>
          <w:sz w:val="24"/>
        </w:rPr>
        <w:t>Talk to other colleagues and senior staff about your involvement – this may help you in dealing with any potential upset or anxiety that you have yourself about the incident of self-harming.</w:t>
      </w:r>
    </w:p>
    <w:p w:rsidR="00584500" w:rsidRPr="00584500" w:rsidRDefault="00584500" w:rsidP="009D20DC">
      <w:pPr>
        <w:pStyle w:val="ListParagraph"/>
        <w:numPr>
          <w:ilvl w:val="0"/>
          <w:numId w:val="8"/>
        </w:numPr>
        <w:rPr>
          <w:rFonts w:ascii="Verdana" w:hAnsi="Verdana"/>
          <w:b/>
          <w:sz w:val="24"/>
        </w:rPr>
      </w:pPr>
      <w:r>
        <w:rPr>
          <w:rFonts w:ascii="Verdana" w:hAnsi="Verdana"/>
          <w:sz w:val="24"/>
        </w:rPr>
        <w:t>Group support is not normally advisable in the case of contagion within a year-group or a school.  Each young person will have a different reason for self-harming and they are therefore best supported in an individual manner.</w:t>
      </w:r>
    </w:p>
    <w:p w:rsidR="00584500" w:rsidRPr="00107B1C" w:rsidRDefault="00A7641E" w:rsidP="00584500">
      <w:pPr>
        <w:rPr>
          <w:rFonts w:ascii="Verdana" w:hAnsi="Verdana"/>
          <w:b/>
          <w:sz w:val="32"/>
        </w:rPr>
      </w:pPr>
      <w:r w:rsidRPr="00107B1C">
        <w:rPr>
          <w:rFonts w:ascii="Verdana" w:hAnsi="Verdana"/>
          <w:b/>
          <w:sz w:val="32"/>
        </w:rPr>
        <w:lastRenderedPageBreak/>
        <w:t>Protocol for dealing with self-harm:</w:t>
      </w:r>
    </w:p>
    <w:p w:rsidR="00A7641E" w:rsidRPr="00107B1C" w:rsidRDefault="00A7641E" w:rsidP="00A7641E">
      <w:pPr>
        <w:pStyle w:val="ListParagraph"/>
        <w:numPr>
          <w:ilvl w:val="0"/>
          <w:numId w:val="10"/>
        </w:numPr>
        <w:rPr>
          <w:rFonts w:ascii="Verdana" w:hAnsi="Verdana"/>
        </w:rPr>
      </w:pPr>
      <w:r w:rsidRPr="00107B1C">
        <w:rPr>
          <w:rFonts w:ascii="Verdana" w:hAnsi="Verdana"/>
        </w:rPr>
        <w:t>All incidents of self-harm should be reported on a ‘Cause for Concern’ form to the designated person for child protection or their deputy.</w:t>
      </w:r>
    </w:p>
    <w:p w:rsidR="00A7641E" w:rsidRPr="00107B1C" w:rsidRDefault="00A7641E" w:rsidP="00A7641E">
      <w:pPr>
        <w:pStyle w:val="ListParagraph"/>
        <w:numPr>
          <w:ilvl w:val="0"/>
          <w:numId w:val="10"/>
        </w:numPr>
        <w:rPr>
          <w:rFonts w:ascii="Verdana" w:hAnsi="Verdana"/>
        </w:rPr>
      </w:pPr>
      <w:r w:rsidRPr="00107B1C">
        <w:rPr>
          <w:rFonts w:ascii="Verdana" w:hAnsi="Verdana"/>
        </w:rPr>
        <w:t xml:space="preserve">Seek medical assistance from the medical room where First Aid will be applied if necessary.  </w:t>
      </w:r>
    </w:p>
    <w:p w:rsidR="00A7641E" w:rsidRPr="00107B1C" w:rsidRDefault="00A7641E" w:rsidP="00A7641E">
      <w:pPr>
        <w:pStyle w:val="ListParagraph"/>
        <w:numPr>
          <w:ilvl w:val="0"/>
          <w:numId w:val="10"/>
        </w:numPr>
        <w:rPr>
          <w:rFonts w:ascii="Verdana" w:hAnsi="Verdana"/>
        </w:rPr>
      </w:pPr>
      <w:r w:rsidRPr="00107B1C">
        <w:rPr>
          <w:rFonts w:ascii="Verdana" w:hAnsi="Verdana"/>
        </w:rPr>
        <w:t>Depending on the severity of the injuries or overdoses it may be necessary to call an ambulance or to take the young person to Accident and Emergency.</w:t>
      </w:r>
    </w:p>
    <w:p w:rsidR="00A7641E" w:rsidRPr="00107B1C" w:rsidRDefault="00A7641E" w:rsidP="00A7641E">
      <w:pPr>
        <w:pStyle w:val="ListParagraph"/>
        <w:numPr>
          <w:ilvl w:val="0"/>
          <w:numId w:val="10"/>
        </w:numPr>
        <w:rPr>
          <w:rFonts w:ascii="Verdana" w:hAnsi="Verdana"/>
        </w:rPr>
      </w:pPr>
      <w:r w:rsidRPr="00107B1C">
        <w:rPr>
          <w:rFonts w:ascii="Verdana" w:hAnsi="Verdana"/>
          <w:b/>
        </w:rPr>
        <w:t>Young people who have taken overdoses should always attend Accident and Emergency, or be attended by an ambulance crew.</w:t>
      </w:r>
    </w:p>
    <w:p w:rsidR="00A7641E" w:rsidRPr="00107B1C" w:rsidRDefault="001E123E" w:rsidP="00A7641E">
      <w:pPr>
        <w:pStyle w:val="ListParagraph"/>
        <w:numPr>
          <w:ilvl w:val="0"/>
          <w:numId w:val="10"/>
        </w:numPr>
        <w:rPr>
          <w:rFonts w:ascii="Verdana" w:hAnsi="Verdana"/>
        </w:rPr>
      </w:pPr>
      <w:r w:rsidRPr="00107B1C">
        <w:rPr>
          <w:rFonts w:ascii="Verdana" w:hAnsi="Verdana"/>
        </w:rPr>
        <w:t>Contact should be made with parents/carers by the most appropriate member of staff.</w:t>
      </w:r>
    </w:p>
    <w:p w:rsidR="001E123E" w:rsidRPr="00107B1C" w:rsidRDefault="001E123E" w:rsidP="00A7641E">
      <w:pPr>
        <w:pStyle w:val="ListParagraph"/>
        <w:numPr>
          <w:ilvl w:val="0"/>
          <w:numId w:val="10"/>
        </w:numPr>
        <w:rPr>
          <w:rFonts w:ascii="Verdana" w:hAnsi="Verdana"/>
        </w:rPr>
      </w:pPr>
      <w:r w:rsidRPr="00107B1C">
        <w:rPr>
          <w:rFonts w:ascii="Verdana" w:hAnsi="Verdana"/>
        </w:rPr>
        <w:t xml:space="preserve">Parents/carers should be advised of possible routes of support for the young person:  the child’s GP, the School Nurse, a referral to </w:t>
      </w:r>
      <w:r w:rsidR="00C06725" w:rsidRPr="00107B1C">
        <w:rPr>
          <w:rFonts w:ascii="Verdana" w:hAnsi="Verdana"/>
        </w:rPr>
        <w:t xml:space="preserve">Dorset or Hampshire </w:t>
      </w:r>
      <w:proofErr w:type="gramStart"/>
      <w:r w:rsidRPr="00107B1C">
        <w:rPr>
          <w:rFonts w:ascii="Verdana" w:hAnsi="Verdana"/>
        </w:rPr>
        <w:t>CAMHS(</w:t>
      </w:r>
      <w:proofErr w:type="gramEnd"/>
      <w:r w:rsidR="00C06725" w:rsidRPr="00107B1C">
        <w:rPr>
          <w:rFonts w:ascii="Verdana" w:hAnsi="Verdana"/>
        </w:rPr>
        <w:t>Child and Adolescent Mental Health Service</w:t>
      </w:r>
      <w:r w:rsidRPr="00107B1C">
        <w:rPr>
          <w:rFonts w:ascii="Verdana" w:hAnsi="Verdana"/>
        </w:rPr>
        <w:t>), ELSA</w:t>
      </w:r>
      <w:r w:rsidR="00107B1C" w:rsidRPr="00107B1C">
        <w:rPr>
          <w:rFonts w:ascii="Verdana" w:hAnsi="Verdana"/>
        </w:rPr>
        <w:t xml:space="preserve"> (Emotional Literacy)</w:t>
      </w:r>
      <w:r w:rsidRPr="00107B1C">
        <w:rPr>
          <w:rFonts w:ascii="Verdana" w:hAnsi="Verdana"/>
        </w:rPr>
        <w:t xml:space="preserve"> support in school, general mentoring and monitoring.</w:t>
      </w:r>
    </w:p>
    <w:p w:rsidR="001E123E" w:rsidRPr="00107B1C" w:rsidRDefault="001E123E" w:rsidP="00C03425">
      <w:pPr>
        <w:pStyle w:val="ListParagraph"/>
        <w:numPr>
          <w:ilvl w:val="0"/>
          <w:numId w:val="10"/>
        </w:numPr>
        <w:rPr>
          <w:rFonts w:ascii="Verdana" w:hAnsi="Verdana"/>
        </w:rPr>
      </w:pPr>
      <w:r w:rsidRPr="00107B1C">
        <w:rPr>
          <w:rFonts w:ascii="Verdana" w:hAnsi="Verdana"/>
        </w:rPr>
        <w:t>To help parents, they may find reference to the following websites useful:</w:t>
      </w:r>
      <w:r w:rsidR="00C03425" w:rsidRPr="00107B1C">
        <w:rPr>
          <w:rFonts w:ascii="Verdana" w:hAnsi="Verdana"/>
        </w:rPr>
        <w:t xml:space="preserve">  </w:t>
      </w:r>
      <w:hyperlink r:id="rId10" w:history="1">
        <w:r w:rsidR="00C03425" w:rsidRPr="00107B1C">
          <w:rPr>
            <w:rStyle w:val="Hyperlink"/>
            <w:rFonts w:ascii="Verdana" w:hAnsi="Verdana"/>
          </w:rPr>
          <w:t>www.childline.org.uk</w:t>
        </w:r>
      </w:hyperlink>
      <w:r w:rsidR="00C03425" w:rsidRPr="00107B1C">
        <w:rPr>
          <w:rFonts w:ascii="Verdana" w:hAnsi="Verdana"/>
        </w:rPr>
        <w:t xml:space="preserve">; </w:t>
      </w:r>
      <w:hyperlink r:id="rId11" w:history="1">
        <w:r w:rsidR="00C03425" w:rsidRPr="00107B1C">
          <w:rPr>
            <w:rStyle w:val="Hyperlink"/>
            <w:rFonts w:ascii="Verdana" w:hAnsi="Verdana"/>
          </w:rPr>
          <w:t>www.youngminds.org.uk</w:t>
        </w:r>
      </w:hyperlink>
      <w:r w:rsidR="00C03425" w:rsidRPr="00107B1C">
        <w:rPr>
          <w:rFonts w:ascii="Verdana" w:hAnsi="Verdana"/>
        </w:rPr>
        <w:t xml:space="preserve">   </w:t>
      </w:r>
      <w:proofErr w:type="gramStart"/>
      <w:r w:rsidR="00C03425" w:rsidRPr="00107B1C">
        <w:rPr>
          <w:rFonts w:ascii="Verdana" w:hAnsi="Verdana"/>
        </w:rPr>
        <w:t>In</w:t>
      </w:r>
      <w:proofErr w:type="gramEnd"/>
      <w:r w:rsidR="00C03425" w:rsidRPr="00107B1C">
        <w:rPr>
          <w:rFonts w:ascii="Verdana" w:hAnsi="Verdana"/>
        </w:rPr>
        <w:t xml:space="preserve"> each case type ‘self-harm’ into the search box for the necessary advice and guidance.</w:t>
      </w:r>
    </w:p>
    <w:p w:rsidR="00C03425" w:rsidRPr="00107B1C" w:rsidRDefault="00C03425" w:rsidP="00C03425">
      <w:pPr>
        <w:rPr>
          <w:rFonts w:ascii="Verdana" w:hAnsi="Verdana"/>
        </w:rPr>
      </w:pPr>
      <w:r w:rsidRPr="00107B1C">
        <w:rPr>
          <w:rFonts w:ascii="Verdana" w:hAnsi="Verdana"/>
        </w:rPr>
        <w:t>Depending on the nature and the severity of the self-harm some of the following measures should be taken:</w:t>
      </w:r>
    </w:p>
    <w:p w:rsidR="00C03425" w:rsidRPr="00107B1C" w:rsidRDefault="00C03425" w:rsidP="00C03425">
      <w:pPr>
        <w:pStyle w:val="ListParagraph"/>
        <w:numPr>
          <w:ilvl w:val="0"/>
          <w:numId w:val="11"/>
        </w:numPr>
        <w:rPr>
          <w:rFonts w:ascii="Verdana" w:hAnsi="Verdana"/>
        </w:rPr>
      </w:pPr>
      <w:r w:rsidRPr="00107B1C">
        <w:rPr>
          <w:rFonts w:ascii="Verdana" w:hAnsi="Verdana"/>
        </w:rPr>
        <w:t>Continue to monitor the self-harm through a member of staff whom the young person trusts and with whom they have been able to build a relationship.</w:t>
      </w:r>
    </w:p>
    <w:p w:rsidR="00C03425" w:rsidRPr="00107B1C" w:rsidRDefault="00C03425" w:rsidP="00C03425">
      <w:pPr>
        <w:pStyle w:val="ListParagraph"/>
        <w:numPr>
          <w:ilvl w:val="0"/>
          <w:numId w:val="11"/>
        </w:numPr>
        <w:rPr>
          <w:rFonts w:ascii="Verdana" w:hAnsi="Verdana"/>
        </w:rPr>
      </w:pPr>
      <w:r w:rsidRPr="00107B1C">
        <w:rPr>
          <w:rFonts w:ascii="Verdana" w:hAnsi="Verdana"/>
        </w:rPr>
        <w:t>Provide the young person with guidance and contacts (see 7).</w:t>
      </w:r>
    </w:p>
    <w:p w:rsidR="00C03425" w:rsidRPr="00107B1C" w:rsidRDefault="00C03425" w:rsidP="00C03425">
      <w:pPr>
        <w:pStyle w:val="ListParagraph"/>
        <w:numPr>
          <w:ilvl w:val="0"/>
          <w:numId w:val="11"/>
        </w:numPr>
        <w:rPr>
          <w:rFonts w:ascii="Verdana" w:hAnsi="Verdana"/>
        </w:rPr>
      </w:pPr>
      <w:r w:rsidRPr="00107B1C">
        <w:rPr>
          <w:rFonts w:ascii="Verdana" w:hAnsi="Verdana"/>
        </w:rPr>
        <w:t>If you are concerned about the young person’s me</w:t>
      </w:r>
      <w:r w:rsidR="00107B1C" w:rsidRPr="00107B1C">
        <w:rPr>
          <w:rFonts w:ascii="Verdana" w:hAnsi="Verdana"/>
        </w:rPr>
        <w:t>ntal health, consult with CAMHS about a possible referral.</w:t>
      </w:r>
    </w:p>
    <w:p w:rsidR="00C03425" w:rsidRPr="00107B1C" w:rsidRDefault="00107B1C" w:rsidP="00C03425">
      <w:pPr>
        <w:pStyle w:val="ListParagraph"/>
        <w:numPr>
          <w:ilvl w:val="0"/>
          <w:numId w:val="11"/>
        </w:numPr>
        <w:rPr>
          <w:rFonts w:ascii="Verdana" w:hAnsi="Verdana"/>
        </w:rPr>
      </w:pPr>
      <w:r w:rsidRPr="00107B1C">
        <w:rPr>
          <w:rFonts w:ascii="Verdana" w:hAnsi="Verdana"/>
        </w:rPr>
        <w:t>D</w:t>
      </w:r>
      <w:r w:rsidR="00960C2D" w:rsidRPr="00107B1C">
        <w:rPr>
          <w:rFonts w:ascii="Verdana" w:hAnsi="Verdana"/>
        </w:rPr>
        <w:t>iscuss with the young person, their parents, their Head of Achievement, Head of School and any other adults and agencies who have a role in the young person’s life to identify a plan to support them.  Consider making an ISP</w:t>
      </w:r>
      <w:r w:rsidRPr="00107B1C">
        <w:rPr>
          <w:rFonts w:ascii="Verdana" w:hAnsi="Verdana"/>
        </w:rPr>
        <w:t xml:space="preserve"> (Individual Support Plan)</w:t>
      </w:r>
      <w:r w:rsidR="00960C2D" w:rsidRPr="00107B1C">
        <w:rPr>
          <w:rFonts w:ascii="Verdana" w:hAnsi="Verdana"/>
        </w:rPr>
        <w:t xml:space="preserve"> if appropriate.  Discuss the </w:t>
      </w:r>
      <w:r w:rsidRPr="00107B1C">
        <w:rPr>
          <w:rFonts w:ascii="Verdana" w:hAnsi="Verdana"/>
        </w:rPr>
        <w:t xml:space="preserve">need for a </w:t>
      </w:r>
      <w:r w:rsidR="00960C2D" w:rsidRPr="00107B1C">
        <w:rPr>
          <w:rFonts w:ascii="Verdana" w:hAnsi="Verdana"/>
        </w:rPr>
        <w:t>pre-CAF</w:t>
      </w:r>
      <w:r w:rsidRPr="00107B1C">
        <w:rPr>
          <w:rFonts w:ascii="Verdana" w:hAnsi="Verdana"/>
        </w:rPr>
        <w:t xml:space="preserve"> (Common Assessment Form) with the locality team to engage multi-agency support.</w:t>
      </w:r>
    </w:p>
    <w:p w:rsidR="00960C2D" w:rsidRPr="00107B1C" w:rsidRDefault="00960C2D" w:rsidP="00C03425">
      <w:pPr>
        <w:pStyle w:val="ListParagraph"/>
        <w:numPr>
          <w:ilvl w:val="0"/>
          <w:numId w:val="11"/>
        </w:numPr>
        <w:rPr>
          <w:rFonts w:ascii="Verdana" w:hAnsi="Verdana"/>
        </w:rPr>
      </w:pPr>
      <w:r w:rsidRPr="00107B1C">
        <w:rPr>
          <w:rFonts w:ascii="Verdana" w:hAnsi="Verdana"/>
        </w:rPr>
        <w:t>If you identify child protection concerns, follow school procedures in the normal manner.</w:t>
      </w:r>
    </w:p>
    <w:p w:rsidR="0043478F" w:rsidRPr="00DD09ED" w:rsidRDefault="00960C2D" w:rsidP="00DD09ED">
      <w:pPr>
        <w:pStyle w:val="ListParagraph"/>
        <w:numPr>
          <w:ilvl w:val="0"/>
          <w:numId w:val="11"/>
        </w:numPr>
        <w:spacing w:line="240" w:lineRule="auto"/>
        <w:rPr>
          <w:rFonts w:ascii="Verdana" w:hAnsi="Verdana"/>
          <w:sz w:val="24"/>
        </w:rPr>
      </w:pPr>
      <w:r w:rsidRPr="00107B1C">
        <w:rPr>
          <w:rFonts w:ascii="Verdana" w:hAnsi="Verdana"/>
        </w:rPr>
        <w:t xml:space="preserve">Document any conversations that you have regarding the young person either on student-log, or a Cause for Concern </w:t>
      </w:r>
      <w:r w:rsidR="005C5A91">
        <w:rPr>
          <w:rFonts w:ascii="Verdana" w:hAnsi="Verdana"/>
        </w:rPr>
        <w:t>form</w:t>
      </w:r>
      <w:r w:rsidR="0043478F">
        <w:rPr>
          <w:rFonts w:ascii="Verdana" w:hAnsi="Verdana"/>
        </w:rPr>
        <w:t>.</w:t>
      </w:r>
    </w:p>
    <w:p w:rsidR="00DD09ED" w:rsidRDefault="00DD09ED" w:rsidP="00DD09ED">
      <w:pPr>
        <w:pStyle w:val="ListParagraph"/>
        <w:spacing w:line="240" w:lineRule="auto"/>
        <w:rPr>
          <w:rFonts w:ascii="Verdana" w:hAnsi="Verdana"/>
        </w:rPr>
      </w:pPr>
    </w:p>
    <w:p w:rsidR="00CF7E4A" w:rsidRPr="0043478F" w:rsidRDefault="00CF7E4A" w:rsidP="00DD09ED">
      <w:pPr>
        <w:pStyle w:val="ListParagraph"/>
        <w:spacing w:line="240" w:lineRule="auto"/>
        <w:rPr>
          <w:rFonts w:ascii="Verdana" w:hAnsi="Verdana"/>
          <w:sz w:val="24"/>
        </w:rPr>
      </w:pPr>
    </w:p>
    <w:tbl>
      <w:tblPr>
        <w:tblW w:w="0" w:type="auto"/>
        <w:tblCellMar>
          <w:left w:w="0" w:type="dxa"/>
          <w:right w:w="0" w:type="dxa"/>
        </w:tblCellMar>
        <w:tblLook w:val="04A0" w:firstRow="1" w:lastRow="0" w:firstColumn="1" w:lastColumn="0" w:noHBand="0" w:noVBand="1"/>
      </w:tblPr>
      <w:tblGrid>
        <w:gridCol w:w="4261"/>
        <w:gridCol w:w="4261"/>
      </w:tblGrid>
      <w:tr w:rsidR="005C5A91" w:rsidTr="005C5A91">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Compiled by:  N Campbell</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 xml:space="preserve">Revision number:   </w:t>
            </w:r>
          </w:p>
        </w:tc>
      </w:tr>
      <w:tr w:rsidR="005C5A91" w:rsidTr="005C5A91">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B711D2">
            <w:pPr>
              <w:spacing w:after="0"/>
              <w:rPr>
                <w:rFonts w:ascii="Verdana" w:hAnsi="Verdana"/>
                <w:sz w:val="18"/>
                <w:szCs w:val="18"/>
              </w:rPr>
            </w:pPr>
            <w:r>
              <w:rPr>
                <w:sz w:val="18"/>
                <w:szCs w:val="18"/>
              </w:rPr>
              <w:t xml:space="preserve">Agreed by:     </w:t>
            </w:r>
            <w:r w:rsidR="000D7E32">
              <w:rPr>
                <w:sz w:val="18"/>
                <w:szCs w:val="18"/>
              </w:rPr>
              <w:t xml:space="preserve"> </w:t>
            </w:r>
            <w:r w:rsidR="00B711D2">
              <w:rPr>
                <w:sz w:val="18"/>
                <w:szCs w:val="18"/>
              </w:rPr>
              <w:t xml:space="preserve">J A Potts </w:t>
            </w:r>
            <w:r w:rsidR="000D7E32">
              <w:rPr>
                <w:sz w:val="18"/>
                <w:szCs w:val="18"/>
              </w:rPr>
              <w:t xml:space="preserve"> </w:t>
            </w:r>
            <w:proofErr w:type="spellStart"/>
            <w:r w:rsidR="000D7E32">
              <w:rPr>
                <w:sz w:val="18"/>
                <w:szCs w:val="18"/>
              </w:rPr>
              <w:t>Headteacher</w:t>
            </w:r>
            <w:proofErr w:type="spellEnd"/>
            <w:r w:rsidR="000D7E32">
              <w:rPr>
                <w:sz w:val="18"/>
                <w:szCs w:val="18"/>
              </w:rPr>
              <w:t xml:space="preserve"> </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5C5A91" w:rsidRDefault="005C5A91" w:rsidP="00DD09ED">
            <w:pPr>
              <w:spacing w:after="0"/>
              <w:rPr>
                <w:rFonts w:ascii="Verdana" w:hAnsi="Verdana"/>
                <w:sz w:val="18"/>
                <w:szCs w:val="18"/>
              </w:rPr>
            </w:pPr>
          </w:p>
        </w:tc>
      </w:tr>
      <w:tr w:rsidR="005C5A91" w:rsidTr="005C5A91">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Adopted by:    Governing Body</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5C5A91" w:rsidRDefault="005C5A91" w:rsidP="00B711D2">
            <w:pPr>
              <w:spacing w:after="0"/>
              <w:rPr>
                <w:rFonts w:ascii="Verdana" w:hAnsi="Verdana"/>
                <w:i/>
                <w:iCs/>
                <w:sz w:val="18"/>
                <w:szCs w:val="18"/>
              </w:rPr>
            </w:pPr>
            <w:r>
              <w:rPr>
                <w:sz w:val="18"/>
                <w:szCs w:val="18"/>
              </w:rPr>
              <w:t xml:space="preserve">Revision date:  Summer </w:t>
            </w:r>
            <w:r w:rsidR="000D7E32">
              <w:rPr>
                <w:sz w:val="18"/>
                <w:szCs w:val="18"/>
              </w:rPr>
              <w:t>201</w:t>
            </w:r>
            <w:r w:rsidR="00B711D2">
              <w:rPr>
                <w:sz w:val="18"/>
                <w:szCs w:val="18"/>
              </w:rPr>
              <w:t>5</w:t>
            </w:r>
            <w:bookmarkStart w:id="0" w:name="_GoBack"/>
            <w:bookmarkEnd w:id="0"/>
          </w:p>
        </w:tc>
      </w:tr>
    </w:tbl>
    <w:p w:rsidR="00584500" w:rsidRDefault="00960C2D" w:rsidP="0043478F">
      <w:pPr>
        <w:rPr>
          <w:rFonts w:ascii="Verdana" w:hAnsi="Verdana"/>
          <w:b/>
          <w:sz w:val="36"/>
        </w:rPr>
      </w:pPr>
      <w:r>
        <w:rPr>
          <w:rFonts w:ascii="Verdana" w:hAnsi="Verdana"/>
          <w:b/>
          <w:sz w:val="36"/>
        </w:rPr>
        <w:lastRenderedPageBreak/>
        <w:t>Contacts for help, advice and support:</w:t>
      </w:r>
    </w:p>
    <w:p w:rsidR="00960C2D" w:rsidRDefault="00960C2D" w:rsidP="00960C2D">
      <w:pPr>
        <w:jc w:val="center"/>
        <w:rPr>
          <w:rFonts w:ascii="Verdana" w:hAnsi="Verdana"/>
          <w:b/>
          <w:sz w:val="36"/>
        </w:rPr>
      </w:pPr>
    </w:p>
    <w:p w:rsidR="00960C2D" w:rsidRDefault="00960C2D" w:rsidP="00960C2D">
      <w:pPr>
        <w:jc w:val="center"/>
        <w:rPr>
          <w:rFonts w:ascii="Verdana" w:hAnsi="Verdana"/>
          <w:sz w:val="36"/>
        </w:rPr>
      </w:pPr>
      <w:r>
        <w:rPr>
          <w:rFonts w:ascii="Verdana" w:hAnsi="Verdana"/>
          <w:sz w:val="36"/>
        </w:rPr>
        <w:t>The family doctor</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The school nurse</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Young Minds Parents Information Service</w:t>
      </w:r>
    </w:p>
    <w:p w:rsidR="00960C2D" w:rsidRDefault="00960C2D" w:rsidP="00960C2D">
      <w:pPr>
        <w:jc w:val="center"/>
        <w:rPr>
          <w:rFonts w:ascii="Verdana" w:hAnsi="Verdana"/>
          <w:sz w:val="36"/>
        </w:rPr>
      </w:pPr>
      <w:r>
        <w:rPr>
          <w:rFonts w:ascii="Verdana" w:hAnsi="Verdana"/>
          <w:sz w:val="36"/>
        </w:rPr>
        <w:t xml:space="preserve">0800 018 2138  </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proofErr w:type="spellStart"/>
      <w:r>
        <w:rPr>
          <w:rFonts w:ascii="Verdana" w:hAnsi="Verdana"/>
          <w:sz w:val="36"/>
        </w:rPr>
        <w:t>Childline</w:t>
      </w:r>
      <w:proofErr w:type="spellEnd"/>
    </w:p>
    <w:p w:rsidR="00960C2D" w:rsidRDefault="00B711D2" w:rsidP="00960C2D">
      <w:pPr>
        <w:jc w:val="center"/>
        <w:rPr>
          <w:rFonts w:ascii="Verdana" w:hAnsi="Verdana"/>
          <w:sz w:val="36"/>
        </w:rPr>
      </w:pPr>
      <w:hyperlink r:id="rId12" w:history="1">
        <w:r w:rsidR="00960C2D" w:rsidRPr="00BC7D75">
          <w:rPr>
            <w:rStyle w:val="Hyperlink"/>
            <w:rFonts w:ascii="Verdana" w:hAnsi="Verdana"/>
            <w:sz w:val="36"/>
          </w:rPr>
          <w:t>www.childline.org.uk</w:t>
        </w:r>
      </w:hyperlink>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Young Minds</w:t>
      </w:r>
    </w:p>
    <w:p w:rsidR="00960C2D" w:rsidRDefault="00B711D2" w:rsidP="00960C2D">
      <w:pPr>
        <w:jc w:val="center"/>
        <w:rPr>
          <w:rFonts w:ascii="Verdana" w:hAnsi="Verdana"/>
          <w:sz w:val="36"/>
        </w:rPr>
      </w:pPr>
      <w:hyperlink r:id="rId13" w:history="1">
        <w:r w:rsidR="00960C2D" w:rsidRPr="00BC7D75">
          <w:rPr>
            <w:rStyle w:val="Hyperlink"/>
            <w:rFonts w:ascii="Verdana" w:hAnsi="Verdana"/>
            <w:sz w:val="36"/>
          </w:rPr>
          <w:t>www.youngminds.org.uk</w:t>
        </w:r>
      </w:hyperlink>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Samaritans</w:t>
      </w:r>
    </w:p>
    <w:p w:rsidR="00960C2D" w:rsidRDefault="00960C2D" w:rsidP="00960C2D">
      <w:pPr>
        <w:jc w:val="center"/>
        <w:rPr>
          <w:rFonts w:ascii="Verdana" w:hAnsi="Verdana"/>
          <w:sz w:val="36"/>
        </w:rPr>
      </w:pPr>
      <w:r>
        <w:rPr>
          <w:rFonts w:ascii="Verdana" w:hAnsi="Verdana"/>
          <w:sz w:val="36"/>
        </w:rPr>
        <w:t xml:space="preserve">08457 90 90 90 </w:t>
      </w:r>
      <w:hyperlink r:id="rId14" w:history="1">
        <w:r w:rsidRPr="00BC7D75">
          <w:rPr>
            <w:rStyle w:val="Hyperlink"/>
            <w:rFonts w:ascii="Verdana" w:hAnsi="Verdana"/>
            <w:sz w:val="36"/>
          </w:rPr>
          <w:t>www.samaritans.org</w:t>
        </w:r>
      </w:hyperlink>
    </w:p>
    <w:p w:rsidR="00960C2D" w:rsidRPr="00960C2D" w:rsidRDefault="00960C2D" w:rsidP="00960C2D">
      <w:pPr>
        <w:jc w:val="center"/>
        <w:rPr>
          <w:rFonts w:ascii="Verdana" w:hAnsi="Verdana"/>
          <w:sz w:val="36"/>
        </w:rPr>
      </w:pPr>
    </w:p>
    <w:sectPr w:rsidR="00960C2D" w:rsidRPr="00960C2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6A" w:rsidRDefault="00FE446A" w:rsidP="00E3703C">
      <w:pPr>
        <w:spacing w:after="0" w:line="240" w:lineRule="auto"/>
      </w:pPr>
      <w:r>
        <w:separator/>
      </w:r>
    </w:p>
  </w:endnote>
  <w:endnote w:type="continuationSeparator" w:id="0">
    <w:p w:rsidR="00FE446A" w:rsidRDefault="00FE446A" w:rsidP="00E3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6A" w:rsidRDefault="00FE446A" w:rsidP="00E3703C">
      <w:pPr>
        <w:spacing w:after="0" w:line="240" w:lineRule="auto"/>
      </w:pPr>
      <w:r>
        <w:separator/>
      </w:r>
    </w:p>
  </w:footnote>
  <w:footnote w:type="continuationSeparator" w:id="0">
    <w:p w:rsidR="00FE446A" w:rsidRDefault="00FE446A" w:rsidP="00E37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D10"/>
    <w:multiLevelType w:val="hybridMultilevel"/>
    <w:tmpl w:val="8872F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5F11F9"/>
    <w:multiLevelType w:val="hybridMultilevel"/>
    <w:tmpl w:val="5DD2B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6713A5"/>
    <w:multiLevelType w:val="hybridMultilevel"/>
    <w:tmpl w:val="B66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072D2"/>
    <w:multiLevelType w:val="hybridMultilevel"/>
    <w:tmpl w:val="4ADE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493AD8"/>
    <w:multiLevelType w:val="hybridMultilevel"/>
    <w:tmpl w:val="5AA2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03B9F"/>
    <w:multiLevelType w:val="hybridMultilevel"/>
    <w:tmpl w:val="EE7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8727B1"/>
    <w:multiLevelType w:val="hybridMultilevel"/>
    <w:tmpl w:val="E2E8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E3467"/>
    <w:multiLevelType w:val="hybridMultilevel"/>
    <w:tmpl w:val="4284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AC1333"/>
    <w:multiLevelType w:val="hybridMultilevel"/>
    <w:tmpl w:val="6E0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D32DF"/>
    <w:multiLevelType w:val="hybridMultilevel"/>
    <w:tmpl w:val="8F9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CA7F83"/>
    <w:multiLevelType w:val="hybridMultilevel"/>
    <w:tmpl w:val="471A4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02"/>
    <w:rsid w:val="00032D97"/>
    <w:rsid w:val="000D7E32"/>
    <w:rsid w:val="00107B1C"/>
    <w:rsid w:val="0013238E"/>
    <w:rsid w:val="00136232"/>
    <w:rsid w:val="00143A02"/>
    <w:rsid w:val="001E123E"/>
    <w:rsid w:val="001E2E16"/>
    <w:rsid w:val="00202AD6"/>
    <w:rsid w:val="003D3D57"/>
    <w:rsid w:val="0043478F"/>
    <w:rsid w:val="00452693"/>
    <w:rsid w:val="00506B3A"/>
    <w:rsid w:val="00584500"/>
    <w:rsid w:val="005C5A91"/>
    <w:rsid w:val="005E2E8C"/>
    <w:rsid w:val="006B5E20"/>
    <w:rsid w:val="00791CF2"/>
    <w:rsid w:val="007F39C0"/>
    <w:rsid w:val="00851531"/>
    <w:rsid w:val="008C18BF"/>
    <w:rsid w:val="009350B4"/>
    <w:rsid w:val="00960C2D"/>
    <w:rsid w:val="009C4C7A"/>
    <w:rsid w:val="009D20DC"/>
    <w:rsid w:val="00A7641E"/>
    <w:rsid w:val="00A84628"/>
    <w:rsid w:val="00A95856"/>
    <w:rsid w:val="00AA73A7"/>
    <w:rsid w:val="00AC1889"/>
    <w:rsid w:val="00B711D2"/>
    <w:rsid w:val="00C03425"/>
    <w:rsid w:val="00C06725"/>
    <w:rsid w:val="00C35306"/>
    <w:rsid w:val="00CF7E4A"/>
    <w:rsid w:val="00D8059F"/>
    <w:rsid w:val="00D832E8"/>
    <w:rsid w:val="00DA520C"/>
    <w:rsid w:val="00DD09ED"/>
    <w:rsid w:val="00DF3AB4"/>
    <w:rsid w:val="00E3703C"/>
    <w:rsid w:val="00E90B7D"/>
    <w:rsid w:val="00EA77F2"/>
    <w:rsid w:val="00FB6D05"/>
    <w:rsid w:val="00FE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2"/>
    <w:rPr>
      <w:rFonts w:ascii="Tahoma" w:hAnsi="Tahoma" w:cs="Tahoma"/>
      <w:sz w:val="16"/>
      <w:szCs w:val="16"/>
    </w:rPr>
  </w:style>
  <w:style w:type="paragraph" w:styleId="ListParagraph">
    <w:name w:val="List Paragraph"/>
    <w:basedOn w:val="Normal"/>
    <w:uiPriority w:val="34"/>
    <w:qFormat/>
    <w:rsid w:val="00791CF2"/>
    <w:pPr>
      <w:ind w:left="720"/>
      <w:contextualSpacing/>
    </w:pPr>
  </w:style>
  <w:style w:type="character" w:styleId="Hyperlink">
    <w:name w:val="Hyperlink"/>
    <w:basedOn w:val="DefaultParagraphFont"/>
    <w:uiPriority w:val="99"/>
    <w:unhideWhenUsed/>
    <w:rsid w:val="00C03425"/>
    <w:rPr>
      <w:color w:val="0000FF" w:themeColor="hyperlink"/>
      <w:u w:val="single"/>
    </w:rPr>
  </w:style>
  <w:style w:type="paragraph" w:styleId="Header">
    <w:name w:val="header"/>
    <w:basedOn w:val="Normal"/>
    <w:link w:val="HeaderChar"/>
    <w:uiPriority w:val="99"/>
    <w:unhideWhenUsed/>
    <w:rsid w:val="00E3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3C"/>
  </w:style>
  <w:style w:type="paragraph" w:styleId="Footer">
    <w:name w:val="footer"/>
    <w:basedOn w:val="Normal"/>
    <w:link w:val="FooterChar"/>
    <w:uiPriority w:val="99"/>
    <w:unhideWhenUsed/>
    <w:rsid w:val="00E3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2"/>
    <w:rPr>
      <w:rFonts w:ascii="Tahoma" w:hAnsi="Tahoma" w:cs="Tahoma"/>
      <w:sz w:val="16"/>
      <w:szCs w:val="16"/>
    </w:rPr>
  </w:style>
  <w:style w:type="paragraph" w:styleId="ListParagraph">
    <w:name w:val="List Paragraph"/>
    <w:basedOn w:val="Normal"/>
    <w:uiPriority w:val="34"/>
    <w:qFormat/>
    <w:rsid w:val="00791CF2"/>
    <w:pPr>
      <w:ind w:left="720"/>
      <w:contextualSpacing/>
    </w:pPr>
  </w:style>
  <w:style w:type="character" w:styleId="Hyperlink">
    <w:name w:val="Hyperlink"/>
    <w:basedOn w:val="DefaultParagraphFont"/>
    <w:uiPriority w:val="99"/>
    <w:unhideWhenUsed/>
    <w:rsid w:val="00C03425"/>
    <w:rPr>
      <w:color w:val="0000FF" w:themeColor="hyperlink"/>
      <w:u w:val="single"/>
    </w:rPr>
  </w:style>
  <w:style w:type="paragraph" w:styleId="Header">
    <w:name w:val="header"/>
    <w:basedOn w:val="Normal"/>
    <w:link w:val="HeaderChar"/>
    <w:uiPriority w:val="99"/>
    <w:unhideWhenUsed/>
    <w:rsid w:val="00E3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3C"/>
  </w:style>
  <w:style w:type="paragraph" w:styleId="Footer">
    <w:name w:val="footer"/>
    <w:basedOn w:val="Normal"/>
    <w:link w:val="FooterChar"/>
    <w:uiPriority w:val="99"/>
    <w:unhideWhenUsed/>
    <w:rsid w:val="00E3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3284">
      <w:bodyDiv w:val="1"/>
      <w:marLeft w:val="0"/>
      <w:marRight w:val="0"/>
      <w:marTop w:val="0"/>
      <w:marBottom w:val="0"/>
      <w:divBdr>
        <w:top w:val="none" w:sz="0" w:space="0" w:color="auto"/>
        <w:left w:val="none" w:sz="0" w:space="0" w:color="auto"/>
        <w:bottom w:val="none" w:sz="0" w:space="0" w:color="auto"/>
        <w:right w:val="none" w:sz="0" w:space="0" w:color="auto"/>
      </w:divBdr>
    </w:div>
    <w:div w:id="729616981">
      <w:bodyDiv w:val="1"/>
      <w:marLeft w:val="0"/>
      <w:marRight w:val="0"/>
      <w:marTop w:val="0"/>
      <w:marBottom w:val="0"/>
      <w:divBdr>
        <w:top w:val="none" w:sz="0" w:space="0" w:color="auto"/>
        <w:left w:val="none" w:sz="0" w:space="0" w:color="auto"/>
        <w:bottom w:val="none" w:sz="0" w:space="0" w:color="auto"/>
        <w:right w:val="none" w:sz="0" w:space="0" w:color="auto"/>
      </w:divBdr>
    </w:div>
    <w:div w:id="947543566">
      <w:bodyDiv w:val="1"/>
      <w:marLeft w:val="0"/>
      <w:marRight w:val="0"/>
      <w:marTop w:val="0"/>
      <w:marBottom w:val="0"/>
      <w:divBdr>
        <w:top w:val="none" w:sz="0" w:space="0" w:color="auto"/>
        <w:left w:val="none" w:sz="0" w:space="0" w:color="auto"/>
        <w:bottom w:val="none" w:sz="0" w:space="0" w:color="auto"/>
        <w:right w:val="none" w:sz="0" w:space="0" w:color="auto"/>
      </w:divBdr>
    </w:div>
    <w:div w:id="1183206520">
      <w:bodyDiv w:val="1"/>
      <w:marLeft w:val="0"/>
      <w:marRight w:val="0"/>
      <w:marTop w:val="0"/>
      <w:marBottom w:val="0"/>
      <w:divBdr>
        <w:top w:val="none" w:sz="0" w:space="0" w:color="auto"/>
        <w:left w:val="none" w:sz="0" w:space="0" w:color="auto"/>
        <w:bottom w:val="none" w:sz="0" w:space="0" w:color="auto"/>
        <w:right w:val="none" w:sz="0" w:space="0" w:color="auto"/>
      </w:divBdr>
    </w:div>
    <w:div w:id="15124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ngminds.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ldlin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ngminds.org.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ldline.org.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maritan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872A-D6C9-4C17-9326-661F80A8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D4FACD12</Template>
  <TotalTime>5</TotalTime>
  <Pages>8</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NCAMPBELL</dc:creator>
  <cp:lastModifiedBy>AParsons</cp:lastModifiedBy>
  <cp:revision>4</cp:revision>
  <cp:lastPrinted>2014-01-09T14:56:00Z</cp:lastPrinted>
  <dcterms:created xsi:type="dcterms:W3CDTF">2014-01-09T14:55:00Z</dcterms:created>
  <dcterms:modified xsi:type="dcterms:W3CDTF">2015-11-25T11:48:00Z</dcterms:modified>
</cp:coreProperties>
</file>